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5" w:rsidRPr="007F4293" w:rsidRDefault="001E2C25" w:rsidP="001E2C25">
      <w:pPr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100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2521"/>
        <w:gridCol w:w="4144"/>
        <w:gridCol w:w="2337"/>
        <w:gridCol w:w="12"/>
      </w:tblGrid>
      <w:tr w:rsidR="001D5E00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7F4293" w:rsidRDefault="00702EC2" w:rsidP="00702EC2">
            <w:pPr>
              <w:ind w:left="72"/>
              <w:rPr>
                <w:rFonts w:ascii="Arial" w:hAnsi="Arial" w:cs="Arial"/>
                <w:b/>
                <w:lang w:val="kk-KZ"/>
              </w:rPr>
            </w:pPr>
            <w:r w:rsidRPr="007F4293">
              <w:rPr>
                <w:rFonts w:ascii="Arial" w:hAnsi="Arial" w:cs="Arial"/>
                <w:b/>
                <w:lang w:val="kk-KZ"/>
              </w:rPr>
              <w:t>Р/б 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7F4293" w:rsidRDefault="00702EC2" w:rsidP="001D5E00">
            <w:pPr>
              <w:rPr>
                <w:rFonts w:ascii="Arial" w:hAnsi="Arial" w:cs="Arial"/>
                <w:b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b/>
                <w:color w:val="000000"/>
                <w:lang w:val="kk-KZ"/>
              </w:rPr>
              <w:t>Параметрдің атауы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7F4293" w:rsidRDefault="00702EC2" w:rsidP="001D5E00">
            <w:pPr>
              <w:rPr>
                <w:rFonts w:ascii="Arial" w:hAnsi="Arial" w:cs="Arial"/>
                <w:b/>
                <w:lang w:val="kk-KZ"/>
              </w:rPr>
            </w:pPr>
            <w:r w:rsidRPr="007F4293">
              <w:rPr>
                <w:rFonts w:ascii="Arial" w:hAnsi="Arial" w:cs="Arial"/>
                <w:b/>
                <w:lang w:val="kk-KZ"/>
              </w:rPr>
              <w:t>Техникалық талаптар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7F4293" w:rsidRDefault="00702EC2" w:rsidP="00702EC2">
            <w:pPr>
              <w:ind w:left="72"/>
              <w:rPr>
                <w:rFonts w:ascii="Arial" w:hAnsi="Arial" w:cs="Arial"/>
                <w:b/>
                <w:lang w:val="kk-KZ"/>
              </w:rPr>
            </w:pPr>
            <w:r w:rsidRPr="007F4293">
              <w:rPr>
                <w:rFonts w:ascii="Arial" w:hAnsi="Arial" w:cs="Arial"/>
                <w:b/>
                <w:lang w:val="kk-KZ"/>
              </w:rPr>
              <w:t xml:space="preserve">Функцияның бар болуы немесе ұсынылатын жабдық параметрінің шамасы  </w:t>
            </w:r>
          </w:p>
        </w:tc>
      </w:tr>
      <w:tr w:rsidR="009B5DE6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9B5DE6" w:rsidRPr="007F4293" w:rsidRDefault="009B5DE6" w:rsidP="001D5E00">
            <w:pPr>
              <w:ind w:left="72"/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9002" w:type="dxa"/>
            <w:gridSpan w:val="3"/>
          </w:tcPr>
          <w:p w:rsidR="009B5DE6" w:rsidRPr="007F4293" w:rsidRDefault="007A6425" w:rsidP="007A6425">
            <w:pPr>
              <w:ind w:left="72"/>
              <w:rPr>
                <w:rFonts w:ascii="Arial" w:hAnsi="Arial" w:cs="Arial"/>
                <w:b/>
                <w:lang w:val="kk-KZ"/>
              </w:rPr>
            </w:pPr>
            <w:r w:rsidRPr="007F4293">
              <w:rPr>
                <w:rFonts w:ascii="Arial" w:hAnsi="Arial" w:cs="Arial"/>
                <w:b/>
                <w:color w:val="000000"/>
                <w:lang w:val="kk-KZ"/>
              </w:rPr>
              <w:t xml:space="preserve">Фотоқұжаттау блогы бар бинокулярлы зертханалық микроскоп </w:t>
            </w:r>
            <w:r w:rsidR="00146262" w:rsidRPr="007F4293">
              <w:rPr>
                <w:rFonts w:ascii="Arial" w:hAnsi="Arial" w:cs="Arial"/>
                <w:b/>
                <w:lang w:val="kk-KZ"/>
              </w:rPr>
              <w:t>(1</w:t>
            </w:r>
            <w:r w:rsidR="00702EC2" w:rsidRPr="007F4293">
              <w:rPr>
                <w:rFonts w:ascii="Arial" w:hAnsi="Arial" w:cs="Arial"/>
                <w:b/>
                <w:lang w:val="kk-KZ"/>
              </w:rPr>
              <w:t xml:space="preserve"> дана</w:t>
            </w:r>
            <w:r w:rsidR="00146262" w:rsidRPr="007F4293">
              <w:rPr>
                <w:rFonts w:ascii="Arial" w:hAnsi="Arial" w:cs="Arial"/>
                <w:b/>
                <w:lang w:val="kk-KZ"/>
              </w:rPr>
              <w:t>)</w:t>
            </w:r>
          </w:p>
        </w:tc>
      </w:tr>
      <w:tr w:rsidR="001D5E00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1D5E00" w:rsidRPr="007F4293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1D5E00" w:rsidRPr="007F4293" w:rsidRDefault="007A6425" w:rsidP="001D5E0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Зерттеу әдістері</w:t>
            </w:r>
          </w:p>
        </w:tc>
        <w:tc>
          <w:tcPr>
            <w:tcW w:w="4144" w:type="dxa"/>
          </w:tcPr>
          <w:p w:rsidR="001D5E00" w:rsidRPr="007F4293" w:rsidRDefault="00B71E34" w:rsidP="001D5E0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Өтпелі жарық</w:t>
            </w:r>
          </w:p>
        </w:tc>
        <w:tc>
          <w:tcPr>
            <w:tcW w:w="2337" w:type="dxa"/>
          </w:tcPr>
          <w:p w:rsidR="001D5E00" w:rsidRPr="007F4293" w:rsidRDefault="001D5E00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3A0CD7" w:rsidRPr="007F4293" w:rsidTr="003A0CD7">
        <w:trPr>
          <w:gridAfter w:val="1"/>
          <w:wAfter w:w="12" w:type="dxa"/>
          <w:trHeight w:val="231"/>
        </w:trPr>
        <w:tc>
          <w:tcPr>
            <w:tcW w:w="1082" w:type="dxa"/>
          </w:tcPr>
          <w:p w:rsidR="003A0CD7" w:rsidRPr="007F4293" w:rsidRDefault="003A0CD7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3A0CD7" w:rsidRPr="007F4293" w:rsidRDefault="003343C0" w:rsidP="001D5E0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Контрасттау әдістері</w:t>
            </w:r>
          </w:p>
        </w:tc>
        <w:tc>
          <w:tcPr>
            <w:tcW w:w="4144" w:type="dxa"/>
          </w:tcPr>
          <w:p w:rsidR="003A0CD7" w:rsidRPr="007F4293" w:rsidRDefault="00B71E34" w:rsidP="001D5E0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Ашық өріс</w:t>
            </w:r>
          </w:p>
        </w:tc>
        <w:tc>
          <w:tcPr>
            <w:tcW w:w="2337" w:type="dxa"/>
          </w:tcPr>
          <w:p w:rsidR="003A0CD7" w:rsidRPr="007F4293" w:rsidRDefault="003A0CD7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9C4751" w:rsidRPr="007F4293" w:rsidRDefault="003343C0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Микроскоптың тағаны</w:t>
            </w:r>
          </w:p>
        </w:tc>
        <w:tc>
          <w:tcPr>
            <w:tcW w:w="4144" w:type="dxa"/>
          </w:tcPr>
          <w:p w:rsidR="009C4751" w:rsidRPr="007F4293" w:rsidRDefault="00B71E34" w:rsidP="00B71E34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Тік типті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B71E34" w:rsidP="00B71E34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Құрал-саймандарды орналастыруға арналған арнайы бөлік 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B71E34" w:rsidP="00B71E34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Тасымалдаған кезде баусымды бекітуге арналған, жұмыстық күйінде жиналатын арнайы құрылғы 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925F9D" w:rsidP="0087632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Фокустандыру тұтқалары мен </w:t>
            </w:r>
            <w:r w:rsidR="00876326" w:rsidRPr="007F4293">
              <w:rPr>
                <w:rFonts w:ascii="Arial" w:hAnsi="Arial" w:cs="Arial"/>
                <w:color w:val="000000"/>
                <w:lang w:val="kk-KZ"/>
              </w:rPr>
              <w:t>жарықтылық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реттегішінің орналасу аймағындағы жылу оқшаулағыш эргономикалық қаптамалар 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925F9D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Тасымалдауға арналған тұтқалар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1D5E00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1D5E00" w:rsidRPr="007F4293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1D5E00" w:rsidRPr="007F4293" w:rsidRDefault="003343C0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Оптика типі</w:t>
            </w:r>
          </w:p>
        </w:tc>
        <w:tc>
          <w:tcPr>
            <w:tcW w:w="4144" w:type="dxa"/>
          </w:tcPr>
          <w:p w:rsidR="001D5E00" w:rsidRPr="007F4293" w:rsidRDefault="001D5E00" w:rsidP="00117F9D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«</w:t>
            </w:r>
            <w:r w:rsidR="00925F9D" w:rsidRPr="007F4293">
              <w:rPr>
                <w:rFonts w:ascii="Arial" w:hAnsi="Arial" w:cs="Arial"/>
                <w:lang w:val="kk-KZ"/>
              </w:rPr>
              <w:t>шексіздікке</w:t>
            </w:r>
            <w:r w:rsidRPr="007F4293">
              <w:rPr>
                <w:rFonts w:ascii="Arial" w:hAnsi="Arial" w:cs="Arial"/>
                <w:lang w:val="kk-KZ"/>
              </w:rPr>
              <w:t>»</w:t>
            </w:r>
            <w:r w:rsidR="00925F9D" w:rsidRPr="007F4293">
              <w:rPr>
                <w:rFonts w:ascii="Arial" w:hAnsi="Arial" w:cs="Arial"/>
                <w:lang w:val="kk-KZ"/>
              </w:rPr>
              <w:t xml:space="preserve"> мөлшерленген </w:t>
            </w:r>
            <w:r w:rsidRPr="007F4293">
              <w:rPr>
                <w:rFonts w:ascii="Arial" w:hAnsi="Arial" w:cs="Arial"/>
                <w:lang w:val="kk-KZ"/>
              </w:rPr>
              <w:t>(</w:t>
            </w:r>
            <w:r w:rsidR="00925F9D" w:rsidRPr="007F4293">
              <w:rPr>
                <w:rFonts w:ascii="Arial" w:hAnsi="Arial" w:cs="Arial"/>
                <w:lang w:val="kk-KZ"/>
              </w:rPr>
              <w:t xml:space="preserve">объективтердің корпусында </w:t>
            </w:r>
            <w:r w:rsidRPr="007F4293">
              <w:rPr>
                <w:rFonts w:ascii="Arial" w:hAnsi="Arial" w:cs="Arial"/>
                <w:lang w:val="kk-KZ"/>
              </w:rPr>
              <w:t xml:space="preserve">“∞“ </w:t>
            </w:r>
            <w:r w:rsidR="00925F9D" w:rsidRPr="007F4293">
              <w:rPr>
                <w:rFonts w:ascii="Arial" w:hAnsi="Arial" w:cs="Arial"/>
                <w:lang w:val="kk-KZ"/>
              </w:rPr>
              <w:t>таңбаламасы</w:t>
            </w:r>
            <w:r w:rsidRPr="007F4293">
              <w:rPr>
                <w:rFonts w:ascii="Arial" w:hAnsi="Arial" w:cs="Arial"/>
                <w:lang w:val="kk-KZ"/>
              </w:rPr>
              <w:t xml:space="preserve">) </w:t>
            </w:r>
            <w:r w:rsidR="00925F9D" w:rsidRPr="007F4293">
              <w:rPr>
                <w:rFonts w:ascii="Arial" w:hAnsi="Arial" w:cs="Arial"/>
                <w:lang w:val="kk-KZ"/>
              </w:rPr>
              <w:t>және хромат</w:t>
            </w:r>
            <w:r w:rsidR="00117F9D" w:rsidRPr="007F4293">
              <w:rPr>
                <w:rFonts w:ascii="Arial" w:hAnsi="Arial" w:cs="Arial"/>
                <w:lang w:val="kk-KZ"/>
              </w:rPr>
              <w:t>икалық</w:t>
            </w:r>
            <w:r w:rsidR="00925F9D" w:rsidRPr="007F4293">
              <w:rPr>
                <w:rFonts w:ascii="Arial" w:hAnsi="Arial" w:cs="Arial"/>
                <w:lang w:val="kk-KZ"/>
              </w:rPr>
              <w:t xml:space="preserve"> ұлғайту айырмасынан (ХҰА= 0%) еркін болуы тиіс </w:t>
            </w:r>
          </w:p>
        </w:tc>
        <w:tc>
          <w:tcPr>
            <w:tcW w:w="2337" w:type="dxa"/>
          </w:tcPr>
          <w:p w:rsidR="001D5E00" w:rsidRPr="007F4293" w:rsidRDefault="001D5E00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1D5E00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1D5E00" w:rsidRPr="007F4293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1D5E00" w:rsidRPr="007F4293" w:rsidRDefault="003343C0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Жарықтандыру жүйесі</w:t>
            </w:r>
          </w:p>
        </w:tc>
        <w:tc>
          <w:tcPr>
            <w:tcW w:w="4144" w:type="dxa"/>
          </w:tcPr>
          <w:p w:rsidR="001D5E00" w:rsidRPr="007F4293" w:rsidRDefault="00925F9D" w:rsidP="00925F9D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Тағанның негізіне кіріктірілген </w:t>
            </w:r>
          </w:p>
        </w:tc>
        <w:tc>
          <w:tcPr>
            <w:tcW w:w="2337" w:type="dxa"/>
          </w:tcPr>
          <w:p w:rsidR="001D5E00" w:rsidRPr="007F4293" w:rsidRDefault="001D5E00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1D5E00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1D5E00" w:rsidRPr="007F4293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1D5E00" w:rsidRPr="007F4293" w:rsidRDefault="001D5E00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1D5E00" w:rsidRPr="007F4293" w:rsidRDefault="00925F9D" w:rsidP="007F2B88">
            <w:pPr>
              <w:ind w:left="72"/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Келер қағидасының жүзеге асуын қамтамасыз етуі тиіс </w:t>
            </w:r>
            <w:r w:rsidR="002374A4" w:rsidRPr="007F4293">
              <w:rPr>
                <w:rFonts w:ascii="Arial" w:hAnsi="Arial" w:cs="Arial"/>
                <w:color w:val="000000"/>
                <w:lang w:val="kk-KZ"/>
              </w:rPr>
              <w:t>(</w:t>
            </w:r>
            <w:r w:rsidR="004173FC" w:rsidRPr="007F4293">
              <w:rPr>
                <w:rFonts w:ascii="Arial" w:hAnsi="Arial" w:cs="Arial"/>
                <w:color w:val="000000"/>
                <w:lang w:val="kk-KZ"/>
              </w:rPr>
              <w:t xml:space="preserve">апертуралық және өрістік диафрагманың бар болуы, </w:t>
            </w:r>
            <w:r w:rsidR="002374A4" w:rsidRPr="007F4293">
              <w:rPr>
                <w:rFonts w:ascii="Arial" w:hAnsi="Arial" w:cs="Arial"/>
                <w:color w:val="000000"/>
                <w:lang w:val="kk-KZ"/>
              </w:rPr>
              <w:t xml:space="preserve">Z </w:t>
            </w:r>
            <w:r w:rsidR="004173FC" w:rsidRPr="007F4293">
              <w:rPr>
                <w:rFonts w:ascii="Arial" w:hAnsi="Arial" w:cs="Arial"/>
                <w:color w:val="000000"/>
                <w:lang w:val="kk-KZ"/>
              </w:rPr>
              <w:t>өсі бойынша жылжымалы конденсор</w:t>
            </w:r>
            <w:r w:rsidR="002374A4" w:rsidRPr="007F4293">
              <w:rPr>
                <w:rFonts w:ascii="Arial" w:hAnsi="Arial" w:cs="Arial"/>
                <w:color w:val="000000"/>
                <w:lang w:val="kk-KZ"/>
              </w:rPr>
              <w:t xml:space="preserve">, </w:t>
            </w:r>
            <w:r w:rsidR="004173FC" w:rsidRPr="007F4293">
              <w:rPr>
                <w:rFonts w:ascii="Arial" w:hAnsi="Arial" w:cs="Arial"/>
                <w:color w:val="000000"/>
                <w:lang w:val="kk-KZ"/>
              </w:rPr>
              <w:t>конденс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ордың центрлегіш бұра</w:t>
            </w:r>
            <w:r w:rsidR="007F2B88" w:rsidRPr="007F4293">
              <w:rPr>
                <w:rFonts w:ascii="Arial" w:hAnsi="Arial" w:cs="Arial"/>
                <w:color w:val="000000"/>
                <w:lang w:val="kk-KZ"/>
              </w:rPr>
              <w:t>ндаларының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бар болуы</w:t>
            </w:r>
            <w:r w:rsidR="002374A4" w:rsidRPr="007F4293">
              <w:rPr>
                <w:rFonts w:ascii="Arial" w:hAnsi="Arial" w:cs="Arial"/>
                <w:color w:val="000000"/>
                <w:lang w:val="kk-KZ"/>
              </w:rPr>
              <w:t>)</w:t>
            </w:r>
          </w:p>
        </w:tc>
        <w:tc>
          <w:tcPr>
            <w:tcW w:w="2337" w:type="dxa"/>
          </w:tcPr>
          <w:p w:rsidR="001D5E00" w:rsidRPr="007F4293" w:rsidRDefault="001D5E00" w:rsidP="001D5E00">
            <w:pPr>
              <w:ind w:left="72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DB1759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DB1759" w:rsidRPr="007F4293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DB1759" w:rsidRPr="007F4293" w:rsidRDefault="003343C0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Өтпелі жарықты беруші</w:t>
            </w:r>
          </w:p>
        </w:tc>
        <w:tc>
          <w:tcPr>
            <w:tcW w:w="4144" w:type="dxa"/>
          </w:tcPr>
          <w:p w:rsidR="00DB1759" w:rsidRPr="007F4293" w:rsidRDefault="004173FC" w:rsidP="004173FC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Қуаттылығы </w:t>
            </w:r>
            <w:r w:rsidR="0098186F" w:rsidRPr="007F4293">
              <w:rPr>
                <w:rFonts w:ascii="Arial" w:hAnsi="Arial" w:cs="Arial"/>
                <w:color w:val="000000"/>
                <w:lang w:val="kk-KZ"/>
              </w:rPr>
              <w:t>35 Вт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кем емес галогенді шам, 2 дана</w:t>
            </w:r>
          </w:p>
        </w:tc>
        <w:tc>
          <w:tcPr>
            <w:tcW w:w="2337" w:type="dxa"/>
          </w:tcPr>
          <w:p w:rsidR="00DB1759" w:rsidRPr="007F4293" w:rsidRDefault="00DB1759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DB1759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7F4293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DB1759" w:rsidRPr="007F4293" w:rsidRDefault="00DB1759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DB1759" w:rsidRPr="007F4293" w:rsidRDefault="004173FC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Реттелетін өрістік</w:t>
            </w:r>
            <w:r w:rsidR="002374A4" w:rsidRPr="007F4293">
              <w:rPr>
                <w:rFonts w:ascii="Arial" w:hAnsi="Arial" w:cs="Arial"/>
                <w:lang w:val="kk-KZ"/>
              </w:rPr>
              <w:t xml:space="preserve"> диафрагма</w:t>
            </w:r>
          </w:p>
        </w:tc>
        <w:tc>
          <w:tcPr>
            <w:tcW w:w="2337" w:type="dxa"/>
          </w:tcPr>
          <w:p w:rsidR="00DB1759" w:rsidRPr="007F4293" w:rsidRDefault="00DB1759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DB1759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7F4293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DB1759" w:rsidRPr="007F4293" w:rsidRDefault="00DB1759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A626F6" w:rsidRPr="007F4293" w:rsidRDefault="004173FC" w:rsidP="004173FC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Жарық диодты модульді де баламалы түрде орнатуға мүмкіндік беретін галогенді шамды бекіту жүйесі </w:t>
            </w:r>
          </w:p>
        </w:tc>
        <w:tc>
          <w:tcPr>
            <w:tcW w:w="2337" w:type="dxa"/>
          </w:tcPr>
          <w:p w:rsidR="00DB1759" w:rsidRPr="007F4293" w:rsidRDefault="00DB1759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DB1759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7F4293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DB1759" w:rsidRPr="007F4293" w:rsidRDefault="00DB1759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DB1759" w:rsidRPr="007F4293" w:rsidRDefault="004173FC" w:rsidP="00876326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Тағанды </w:t>
            </w:r>
            <w:r w:rsidR="00876326" w:rsidRPr="007F4293">
              <w:rPr>
                <w:rFonts w:ascii="Arial" w:hAnsi="Arial" w:cs="Arial"/>
                <w:lang w:val="kk-KZ"/>
              </w:rPr>
              <w:t>имей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876326" w:rsidRPr="007F4293">
              <w:rPr>
                <w:rFonts w:ascii="Arial" w:hAnsi="Arial" w:cs="Arial"/>
                <w:lang w:val="kk-KZ"/>
              </w:rPr>
              <w:t>немесе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876326" w:rsidRPr="007F4293">
              <w:rPr>
                <w:rFonts w:ascii="Arial" w:hAnsi="Arial" w:cs="Arial"/>
                <w:lang w:val="kk-KZ"/>
              </w:rPr>
              <w:t xml:space="preserve">аудармай, шамдарды ауыстыру </w:t>
            </w:r>
          </w:p>
        </w:tc>
        <w:tc>
          <w:tcPr>
            <w:tcW w:w="2337" w:type="dxa"/>
          </w:tcPr>
          <w:p w:rsidR="00DB1759" w:rsidRPr="007F4293" w:rsidRDefault="00DB1759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9C4751" w:rsidRPr="007F4293" w:rsidRDefault="003343C0" w:rsidP="001D5E0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Қуат көзі</w:t>
            </w:r>
          </w:p>
        </w:tc>
        <w:tc>
          <w:tcPr>
            <w:tcW w:w="4144" w:type="dxa"/>
          </w:tcPr>
          <w:p w:rsidR="009C4751" w:rsidRPr="007F4293" w:rsidRDefault="00876326" w:rsidP="00876326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Тағанға кіріктірілген</w:t>
            </w:r>
            <w:r w:rsidR="009C4751" w:rsidRPr="007F4293">
              <w:rPr>
                <w:rFonts w:ascii="Arial" w:hAnsi="Arial" w:cs="Arial"/>
                <w:lang w:val="kk-KZ"/>
              </w:rPr>
              <w:t xml:space="preserve">, </w:t>
            </w:r>
            <w:r w:rsidRPr="007F4293">
              <w:rPr>
                <w:rFonts w:ascii="Arial" w:hAnsi="Arial" w:cs="Arial"/>
                <w:lang w:val="kk-KZ"/>
              </w:rPr>
              <w:t xml:space="preserve">тораптағы кернеу айырымдарына тұрақтандырылған 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876326" w:rsidP="00876326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Қуаттылығы </w:t>
            </w:r>
            <w:r w:rsidR="009C4751" w:rsidRPr="007F4293">
              <w:rPr>
                <w:rFonts w:ascii="Arial" w:hAnsi="Arial" w:cs="Arial"/>
                <w:lang w:val="kk-KZ"/>
              </w:rPr>
              <w:t>50 Вт</w:t>
            </w:r>
            <w:r w:rsidRPr="007F4293">
              <w:rPr>
                <w:rFonts w:ascii="Arial" w:hAnsi="Arial" w:cs="Arial"/>
                <w:lang w:val="kk-KZ"/>
              </w:rPr>
              <w:t xml:space="preserve"> кем емес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876326" w:rsidP="00BF2A2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Сырғуды болдырмайтын р</w:t>
            </w:r>
            <w:r w:rsidR="00BF2A2F" w:rsidRPr="007F4293">
              <w:rPr>
                <w:rFonts w:ascii="Arial" w:hAnsi="Arial" w:cs="Arial"/>
                <w:lang w:val="kk-KZ"/>
              </w:rPr>
              <w:t>езеңкеленген жабынмен жабылған</w:t>
            </w:r>
            <w:r w:rsidRPr="007F4293">
              <w:rPr>
                <w:rFonts w:ascii="Arial" w:hAnsi="Arial" w:cs="Arial"/>
                <w:lang w:val="kk-KZ"/>
              </w:rPr>
              <w:t xml:space="preserve"> жалпақ тұтқасы бар жарықтылықты реттегіш 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4D5B3E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4D5B3E" w:rsidRPr="007F4293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4D5B3E" w:rsidRPr="007F4293" w:rsidRDefault="004D5B3E" w:rsidP="003343C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Механи</w:t>
            </w:r>
            <w:r w:rsidR="003343C0" w:rsidRPr="007F4293">
              <w:rPr>
                <w:rFonts w:ascii="Arial" w:hAnsi="Arial" w:cs="Arial"/>
                <w:lang w:val="kk-KZ"/>
              </w:rPr>
              <w:t xml:space="preserve">калық заттық үстел 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4144" w:type="dxa"/>
          </w:tcPr>
          <w:p w:rsidR="004D5B3E" w:rsidRPr="007F4293" w:rsidRDefault="00BF2A2F" w:rsidP="001D5E0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Үстелдің өлшемі</w:t>
            </w:r>
            <w:r w:rsidR="004D5B3E" w:rsidRPr="007F4293">
              <w:rPr>
                <w:rFonts w:ascii="Arial" w:hAnsi="Arial" w:cs="Arial"/>
                <w:lang w:val="kk-KZ"/>
              </w:rPr>
              <w:t xml:space="preserve"> 210х145 мм</w:t>
            </w:r>
            <w:r w:rsidRPr="007F4293">
              <w:rPr>
                <w:rFonts w:ascii="Arial" w:hAnsi="Arial" w:cs="Arial"/>
                <w:lang w:val="kk-KZ"/>
              </w:rPr>
              <w:t xml:space="preserve"> кем емес</w:t>
            </w:r>
          </w:p>
        </w:tc>
        <w:tc>
          <w:tcPr>
            <w:tcW w:w="2337" w:type="dxa"/>
          </w:tcPr>
          <w:p w:rsidR="004D5B3E" w:rsidRPr="007F4293" w:rsidRDefault="004D5B3E" w:rsidP="001D5E00">
            <w:pPr>
              <w:rPr>
                <w:rFonts w:ascii="Arial" w:hAnsi="Arial" w:cs="Arial"/>
                <w:lang w:val="kk-KZ"/>
              </w:rPr>
            </w:pPr>
          </w:p>
        </w:tc>
      </w:tr>
      <w:tr w:rsidR="004D5B3E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4D5B3E" w:rsidRPr="007F4293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4D5B3E" w:rsidRPr="007F4293" w:rsidRDefault="004D5B3E" w:rsidP="001D5E0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4D5B3E" w:rsidRPr="007F4293" w:rsidRDefault="00BF2A2F" w:rsidP="00BF2A2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Беті тазалауға және реактивтерге төзімде керамикалық немесе қатты қорытпалы жабынмен жабылған </w:t>
            </w:r>
          </w:p>
        </w:tc>
        <w:tc>
          <w:tcPr>
            <w:tcW w:w="2337" w:type="dxa"/>
          </w:tcPr>
          <w:p w:rsidR="004D5B3E" w:rsidRPr="007F4293" w:rsidRDefault="004D5B3E" w:rsidP="001D5E00">
            <w:pPr>
              <w:rPr>
                <w:rFonts w:ascii="Arial" w:hAnsi="Arial" w:cs="Arial"/>
                <w:lang w:val="kk-KZ"/>
              </w:rPr>
            </w:pPr>
          </w:p>
        </w:tc>
      </w:tr>
      <w:tr w:rsidR="004D5B3E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4D5B3E" w:rsidRPr="007F4293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4D5B3E" w:rsidRPr="007F4293" w:rsidRDefault="004D5B3E" w:rsidP="001D5E0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4D5B3E" w:rsidRPr="007F4293" w:rsidRDefault="007F4293" w:rsidP="007F429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Бір қолмен басқару мүмкіндігі бар препарат ұстағыш </w:t>
            </w:r>
          </w:p>
        </w:tc>
        <w:tc>
          <w:tcPr>
            <w:tcW w:w="2337" w:type="dxa"/>
          </w:tcPr>
          <w:p w:rsidR="004D5B3E" w:rsidRPr="007F4293" w:rsidRDefault="004D5B3E" w:rsidP="001D5E00">
            <w:pPr>
              <w:rPr>
                <w:rFonts w:ascii="Arial" w:hAnsi="Arial" w:cs="Arial"/>
                <w:lang w:val="kk-KZ"/>
              </w:rPr>
            </w:pPr>
          </w:p>
        </w:tc>
      </w:tr>
      <w:tr w:rsidR="00882C35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882C35" w:rsidRPr="007F4293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882C35" w:rsidRPr="007F4293" w:rsidRDefault="00882C35" w:rsidP="003343C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Препарат</w:t>
            </w:r>
            <w:r w:rsidR="003343C0" w:rsidRPr="007F4293">
              <w:rPr>
                <w:rFonts w:ascii="Arial" w:hAnsi="Arial" w:cs="Arial"/>
                <w:color w:val="000000"/>
                <w:lang w:val="kk-KZ"/>
              </w:rPr>
              <w:t xml:space="preserve"> енгізгіш </w:t>
            </w:r>
          </w:p>
        </w:tc>
        <w:tc>
          <w:tcPr>
            <w:tcW w:w="4144" w:type="dxa"/>
          </w:tcPr>
          <w:p w:rsidR="00882C35" w:rsidRPr="007F4293" w:rsidRDefault="00F00CC0" w:rsidP="00F00CC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Биіктік бойынша </w:t>
            </w:r>
            <w:r w:rsidR="00BF2A2F" w:rsidRPr="007F4293">
              <w:rPr>
                <w:rFonts w:ascii="Arial" w:hAnsi="Arial" w:cs="Arial"/>
                <w:lang w:val="kk-KZ"/>
              </w:rPr>
              <w:t>және жүр</w:t>
            </w:r>
            <w:r w:rsidRPr="007F4293">
              <w:rPr>
                <w:rFonts w:ascii="Arial" w:hAnsi="Arial" w:cs="Arial"/>
                <w:lang w:val="kk-KZ"/>
              </w:rPr>
              <w:t>іс жатықтығы бойынша реттелетін, ұзындығы 135 мм кем емес коаксиал телескопиялық сап</w:t>
            </w:r>
            <w:r w:rsidR="00882C35"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37" w:type="dxa"/>
          </w:tcPr>
          <w:p w:rsidR="00882C35" w:rsidRPr="007F4293" w:rsidRDefault="00882C35" w:rsidP="001D5E00">
            <w:pPr>
              <w:rPr>
                <w:rFonts w:ascii="Arial" w:hAnsi="Arial" w:cs="Arial"/>
                <w:lang w:val="kk-KZ"/>
              </w:rPr>
            </w:pPr>
          </w:p>
        </w:tc>
      </w:tr>
      <w:tr w:rsidR="00882C35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7F4293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882C35" w:rsidRPr="007F4293" w:rsidRDefault="00882C35" w:rsidP="001D5E0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882C35" w:rsidRPr="007F4293" w:rsidRDefault="00B411A5" w:rsidP="00B411A5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Препарат ұстағышты </w:t>
            </w:r>
            <w:r w:rsidRPr="007F4293">
              <w:rPr>
                <w:rFonts w:ascii="Arial" w:hAnsi="Arial" w:cs="Arial"/>
                <w:i/>
                <w:color w:val="000000"/>
                <w:lang w:val="kk-KZ"/>
              </w:rPr>
              <w:t>х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және </w:t>
            </w:r>
            <w:r w:rsidRPr="007F4293">
              <w:rPr>
                <w:rFonts w:ascii="Arial" w:hAnsi="Arial" w:cs="Arial"/>
                <w:i/>
                <w:color w:val="000000"/>
                <w:lang w:val="kk-KZ"/>
              </w:rPr>
              <w:t>у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өстері бойынша 75х30 мм кем емес диапазонда жылжыту </w:t>
            </w:r>
          </w:p>
        </w:tc>
        <w:tc>
          <w:tcPr>
            <w:tcW w:w="2337" w:type="dxa"/>
          </w:tcPr>
          <w:p w:rsidR="00882C35" w:rsidRPr="007F4293" w:rsidRDefault="00882C35" w:rsidP="001D5E00">
            <w:pPr>
              <w:rPr>
                <w:rFonts w:ascii="Arial" w:hAnsi="Arial" w:cs="Arial"/>
                <w:lang w:val="kk-KZ"/>
              </w:rPr>
            </w:pPr>
          </w:p>
        </w:tc>
      </w:tr>
      <w:tr w:rsidR="00882C35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7F4293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882C35" w:rsidRPr="007F4293" w:rsidRDefault="00882C35" w:rsidP="001D5E0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882C35" w:rsidRPr="007F4293" w:rsidRDefault="00B411A5" w:rsidP="00B411A5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Орналасуы</w:t>
            </w:r>
            <w:r w:rsidR="00882C35" w:rsidRPr="007F4293">
              <w:rPr>
                <w:rFonts w:ascii="Arial" w:hAnsi="Arial" w:cs="Arial"/>
                <w:lang w:val="kk-KZ"/>
              </w:rPr>
              <w:t xml:space="preserve"> – </w:t>
            </w:r>
            <w:r w:rsidRPr="007F4293">
              <w:rPr>
                <w:rFonts w:ascii="Arial" w:hAnsi="Arial" w:cs="Arial"/>
                <w:lang w:val="kk-KZ"/>
              </w:rPr>
              <w:t>оң жақта</w:t>
            </w:r>
          </w:p>
        </w:tc>
        <w:tc>
          <w:tcPr>
            <w:tcW w:w="2337" w:type="dxa"/>
          </w:tcPr>
          <w:p w:rsidR="00882C35" w:rsidRPr="007F4293" w:rsidRDefault="00882C35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882C35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7F4293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882C35" w:rsidRPr="007F4293" w:rsidRDefault="00882C35" w:rsidP="001D5E0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882C35" w:rsidRPr="007F4293" w:rsidRDefault="00B411A5" w:rsidP="00B411A5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Препарат енгізгіштің тұтқалары сырғуды </w:t>
            </w:r>
            <w:r w:rsidRPr="007F4293">
              <w:rPr>
                <w:rFonts w:ascii="Arial" w:hAnsi="Arial" w:cs="Arial"/>
                <w:lang w:val="kk-KZ"/>
              </w:rPr>
              <w:lastRenderedPageBreak/>
              <w:t xml:space="preserve">болдырмайтын резеңкеленген жабынмен жабылған </w:t>
            </w:r>
          </w:p>
        </w:tc>
        <w:tc>
          <w:tcPr>
            <w:tcW w:w="2337" w:type="dxa"/>
          </w:tcPr>
          <w:p w:rsidR="00882C35" w:rsidRPr="007F4293" w:rsidRDefault="00882C35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9C4751" w:rsidRPr="007F4293" w:rsidRDefault="003343C0" w:rsidP="003343C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Фокустандыру м</w:t>
            </w:r>
            <w:r w:rsidR="009C4751" w:rsidRPr="007F4293">
              <w:rPr>
                <w:rFonts w:ascii="Arial" w:hAnsi="Arial" w:cs="Arial"/>
                <w:color w:val="000000"/>
                <w:lang w:val="kk-KZ"/>
              </w:rPr>
              <w:t>еханизм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і</w:t>
            </w:r>
            <w:r w:rsidR="009C475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4144" w:type="dxa"/>
          </w:tcPr>
          <w:p w:rsidR="009C4751" w:rsidRPr="007F4293" w:rsidRDefault="001A2520" w:rsidP="001A252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Заттық үстелдің тік жүрісі </w:t>
            </w:r>
            <w:smartTag w:uri="urn:schemas-microsoft-com:office:smarttags" w:element="metricconverter">
              <w:smartTagPr>
                <w:attr w:name="ProductID" w:val="30 мм"/>
              </w:smartTagPr>
              <w:r w:rsidR="009C4751" w:rsidRPr="007F4293">
                <w:rPr>
                  <w:rFonts w:ascii="Arial" w:hAnsi="Arial" w:cs="Arial"/>
                  <w:lang w:val="kk-KZ"/>
                </w:rPr>
                <w:t>30 мм</w:t>
              </w:r>
              <w:r w:rsidRPr="007F4293">
                <w:rPr>
                  <w:rFonts w:ascii="Arial" w:hAnsi="Arial" w:cs="Arial"/>
                  <w:lang w:val="kk-KZ"/>
                </w:rPr>
                <w:t xml:space="preserve"> кем емес</w:t>
              </w:r>
            </w:smartTag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1A2520" w:rsidP="001A252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Долбарлап реттеу</w:t>
            </w:r>
            <w:r w:rsidR="009C4751" w:rsidRPr="007F4293">
              <w:rPr>
                <w:rFonts w:ascii="Arial" w:hAnsi="Arial" w:cs="Arial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lang w:val="kk-KZ"/>
              </w:rPr>
              <w:t>4 мм/айналым кем емес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1A2520" w:rsidP="001A252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Дәл реттеу </w:t>
            </w:r>
            <w:r w:rsidR="009C4751" w:rsidRPr="007F4293">
              <w:rPr>
                <w:rFonts w:ascii="Arial" w:hAnsi="Arial" w:cs="Arial"/>
                <w:lang w:val="kk-KZ"/>
              </w:rPr>
              <w:t>0.4 мм/</w:t>
            </w:r>
            <w:r w:rsidRPr="007F4293">
              <w:rPr>
                <w:rFonts w:ascii="Arial" w:hAnsi="Arial" w:cs="Arial"/>
                <w:lang w:val="kk-KZ"/>
              </w:rPr>
              <w:t>айналым артық емес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9C475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7F4293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9C4751" w:rsidRPr="007F4293" w:rsidRDefault="009C4751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9C4751" w:rsidRPr="007F4293" w:rsidRDefault="001A2520" w:rsidP="001A2520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Дәл фокустандырудың оң жақ тұтқасы </w:t>
            </w:r>
            <w:r w:rsidR="00A21B5E" w:rsidRPr="007F4293">
              <w:rPr>
                <w:rFonts w:ascii="Arial" w:hAnsi="Arial" w:cs="Arial"/>
                <w:color w:val="000000"/>
                <w:lang w:val="kk-KZ"/>
              </w:rPr>
              <w:t>–</w:t>
            </w:r>
            <w:r w:rsidR="009C475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жалпақ</w:t>
            </w:r>
          </w:p>
        </w:tc>
        <w:tc>
          <w:tcPr>
            <w:tcW w:w="2337" w:type="dxa"/>
          </w:tcPr>
          <w:p w:rsidR="009C4751" w:rsidRPr="007F4293" w:rsidRDefault="009C4751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1E2C25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1E2C25" w:rsidRPr="007F4293" w:rsidRDefault="001E2C2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1E2C25" w:rsidRPr="007F4293" w:rsidRDefault="003343C0" w:rsidP="003343C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Барлық объективтердің парфокаль</w:t>
            </w:r>
            <w:r w:rsidR="000F0E0F" w:rsidRPr="007F4293">
              <w:rPr>
                <w:rFonts w:ascii="Arial" w:hAnsi="Arial" w:cs="Arial"/>
                <w:color w:val="000000"/>
                <w:lang w:val="kk-KZ"/>
              </w:rPr>
              <w:t>ді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585751" w:rsidRPr="007F4293">
              <w:rPr>
                <w:rFonts w:ascii="Arial" w:hAnsi="Arial" w:cs="Arial"/>
                <w:color w:val="000000"/>
                <w:lang w:val="kk-KZ"/>
              </w:rPr>
              <w:t>ара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қашықтығы  </w:t>
            </w:r>
          </w:p>
        </w:tc>
        <w:tc>
          <w:tcPr>
            <w:tcW w:w="4144" w:type="dxa"/>
          </w:tcPr>
          <w:p w:rsidR="001E2C25" w:rsidRPr="007F4293" w:rsidRDefault="001E2C25" w:rsidP="001A252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≥33</w:t>
            </w:r>
            <w:r w:rsidR="001A2520" w:rsidRPr="007F4293">
              <w:rPr>
                <w:rFonts w:ascii="Arial" w:hAnsi="Arial" w:cs="Arial"/>
                <w:color w:val="000000"/>
                <w:lang w:val="kk-KZ"/>
              </w:rPr>
              <w:t xml:space="preserve"> мм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1A2520" w:rsidRPr="007F4293">
              <w:rPr>
                <w:rFonts w:ascii="Arial" w:hAnsi="Arial" w:cs="Arial"/>
                <w:color w:val="000000"/>
                <w:lang w:val="kk-KZ"/>
              </w:rPr>
              <w:t>бастап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≤45 мм</w:t>
            </w:r>
            <w:r w:rsidR="001A2520" w:rsidRPr="007F4293">
              <w:rPr>
                <w:rFonts w:ascii="Arial" w:hAnsi="Arial" w:cs="Arial"/>
                <w:color w:val="000000"/>
                <w:lang w:val="kk-KZ"/>
              </w:rPr>
              <w:t xml:space="preserve"> дейін</w:t>
            </w:r>
          </w:p>
        </w:tc>
        <w:tc>
          <w:tcPr>
            <w:tcW w:w="2337" w:type="dxa"/>
          </w:tcPr>
          <w:p w:rsidR="001E2C25" w:rsidRPr="007F4293" w:rsidRDefault="001E2C25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1E2C25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1E2C25" w:rsidRPr="007F4293" w:rsidRDefault="001E2C2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1E2C25" w:rsidRPr="007F4293" w:rsidRDefault="001E2C25" w:rsidP="001D5E00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1E2C25" w:rsidRPr="007F4293" w:rsidRDefault="001A2520" w:rsidP="001A252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Барлық объективтерде бірдей </w:t>
            </w:r>
          </w:p>
        </w:tc>
        <w:tc>
          <w:tcPr>
            <w:tcW w:w="2337" w:type="dxa"/>
          </w:tcPr>
          <w:p w:rsidR="001E2C25" w:rsidRPr="007F4293" w:rsidRDefault="001E2C25" w:rsidP="001D5E00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7D517B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7D517B" w:rsidRPr="007F4293" w:rsidRDefault="007D517B" w:rsidP="007D517B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7D517B" w:rsidRPr="007F4293" w:rsidRDefault="000F0E0F" w:rsidP="000F0E0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Барлық объективтердің оптикалық түзету типі </w:t>
            </w:r>
          </w:p>
        </w:tc>
        <w:tc>
          <w:tcPr>
            <w:tcW w:w="4144" w:type="dxa"/>
          </w:tcPr>
          <w:p w:rsidR="007D517B" w:rsidRPr="007F4293" w:rsidRDefault="007D517B" w:rsidP="00117F9D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Планахромати</w:t>
            </w:r>
            <w:r w:rsidR="00117F9D" w:rsidRPr="007F4293">
              <w:rPr>
                <w:rFonts w:ascii="Arial" w:hAnsi="Arial" w:cs="Arial"/>
                <w:lang w:val="kk-KZ"/>
              </w:rPr>
              <w:t xml:space="preserve">ялық немесе </w:t>
            </w:r>
            <w:r w:rsidRPr="007F4293">
              <w:rPr>
                <w:rFonts w:ascii="Arial" w:hAnsi="Arial" w:cs="Arial"/>
                <w:lang w:val="kk-KZ"/>
              </w:rPr>
              <w:t>планапохромати</w:t>
            </w:r>
            <w:r w:rsidR="00117F9D" w:rsidRPr="007F4293">
              <w:rPr>
                <w:rFonts w:ascii="Arial" w:hAnsi="Arial" w:cs="Arial"/>
                <w:lang w:val="kk-KZ"/>
              </w:rPr>
              <w:t>ялық</w:t>
            </w:r>
          </w:p>
        </w:tc>
        <w:tc>
          <w:tcPr>
            <w:tcW w:w="2337" w:type="dxa"/>
          </w:tcPr>
          <w:p w:rsidR="007D517B" w:rsidRPr="007F4293" w:rsidRDefault="007D517B" w:rsidP="007D517B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665"/>
        </w:trPr>
        <w:tc>
          <w:tcPr>
            <w:tcW w:w="1082" w:type="dxa"/>
            <w:vMerge w:val="restart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EB3DB1" w:rsidRPr="007F4293" w:rsidRDefault="000F0E0F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Объективтер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4144" w:type="dxa"/>
          </w:tcPr>
          <w:p w:rsidR="00EB3DB1" w:rsidRPr="007F4293" w:rsidRDefault="00585751" w:rsidP="0058575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Ұлғайту</w:t>
            </w:r>
            <w:r w:rsidR="00414799" w:rsidRPr="007F4293">
              <w:rPr>
                <w:rFonts w:ascii="Arial" w:hAnsi="Arial" w:cs="Arial"/>
                <w:lang w:val="kk-KZ"/>
              </w:rPr>
              <w:t xml:space="preserve"> 5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х, </w:t>
            </w: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апертура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414799" w:rsidRPr="007F4293">
              <w:rPr>
                <w:rFonts w:ascii="Arial" w:hAnsi="Arial" w:cs="Arial"/>
                <w:lang w:val="kk-KZ"/>
              </w:rPr>
              <w:t>0.12</w:t>
            </w:r>
            <w:r w:rsidRPr="007F4293">
              <w:rPr>
                <w:rFonts w:ascii="Arial" w:hAnsi="Arial" w:cs="Arial"/>
                <w:lang w:val="kk-KZ"/>
              </w:rPr>
              <w:t xml:space="preserve"> кем емес және жұмыс арақашықтығы </w:t>
            </w:r>
            <w:r w:rsidR="00414799" w:rsidRPr="007F4293">
              <w:rPr>
                <w:rFonts w:ascii="Arial" w:hAnsi="Arial" w:cs="Arial"/>
                <w:lang w:val="kk-KZ"/>
              </w:rPr>
              <w:t>10</w:t>
            </w:r>
            <w:r w:rsidR="00EB3DB1" w:rsidRPr="007F4293">
              <w:rPr>
                <w:rFonts w:ascii="Arial" w:hAnsi="Arial" w:cs="Arial"/>
                <w:lang w:val="kk-KZ"/>
              </w:rPr>
              <w:t>.</w:t>
            </w:r>
            <w:r w:rsidR="00414799" w:rsidRPr="007F4293">
              <w:rPr>
                <w:rFonts w:ascii="Arial" w:hAnsi="Arial" w:cs="Arial"/>
                <w:lang w:val="kk-KZ"/>
              </w:rPr>
              <w:t>1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мм</w:t>
            </w:r>
            <w:r w:rsidRPr="007F4293">
              <w:rPr>
                <w:rFonts w:ascii="Arial" w:hAnsi="Arial" w:cs="Arial"/>
                <w:lang w:val="kk-KZ"/>
              </w:rPr>
              <w:t xml:space="preserve"> кем емес</w:t>
            </w:r>
            <w:r w:rsidR="00EB3DB1" w:rsidRPr="007F4293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414799" w:rsidRPr="00B761EE" w:rsidTr="005157E8">
        <w:trPr>
          <w:gridAfter w:val="1"/>
          <w:wAfter w:w="12" w:type="dxa"/>
          <w:trHeight w:val="665"/>
        </w:trPr>
        <w:tc>
          <w:tcPr>
            <w:tcW w:w="1082" w:type="dxa"/>
            <w:vMerge/>
          </w:tcPr>
          <w:p w:rsidR="00414799" w:rsidRPr="007F4293" w:rsidRDefault="00414799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414799" w:rsidRPr="007F4293" w:rsidRDefault="00414799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414799" w:rsidRPr="007F4293" w:rsidRDefault="00585751" w:rsidP="0058575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Ұлғайту </w:t>
            </w:r>
            <w:r w:rsidR="00414799" w:rsidRPr="007F4293">
              <w:rPr>
                <w:rFonts w:ascii="Arial" w:hAnsi="Arial" w:cs="Arial"/>
                <w:lang w:val="kk-KZ"/>
              </w:rPr>
              <w:t xml:space="preserve">10х, </w:t>
            </w: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414799" w:rsidRPr="007F4293">
              <w:rPr>
                <w:rFonts w:ascii="Arial" w:hAnsi="Arial" w:cs="Arial"/>
                <w:lang w:val="kk-KZ"/>
              </w:rPr>
              <w:t xml:space="preserve"> апертура 0.25 </w:t>
            </w:r>
            <w:r w:rsidRPr="007F4293">
              <w:rPr>
                <w:rFonts w:ascii="Arial" w:hAnsi="Arial" w:cs="Arial"/>
                <w:lang w:val="kk-KZ"/>
              </w:rPr>
              <w:t xml:space="preserve">кем емес және жұмыс арақашықтығы </w:t>
            </w:r>
            <w:smartTag w:uri="urn:schemas-microsoft-com:office:smarttags" w:element="metricconverter">
              <w:smartTagPr>
                <w:attr w:name="ProductID" w:val="4.5 мм"/>
              </w:smartTagPr>
              <w:r w:rsidR="00414799" w:rsidRPr="007F4293">
                <w:rPr>
                  <w:rFonts w:ascii="Arial" w:hAnsi="Arial" w:cs="Arial"/>
                  <w:lang w:val="kk-KZ"/>
                </w:rPr>
                <w:t>4.5 мм</w:t>
              </w:r>
              <w:r w:rsidRPr="007F4293">
                <w:rPr>
                  <w:rFonts w:ascii="Arial" w:hAnsi="Arial" w:cs="Arial"/>
                  <w:lang w:val="kk-KZ"/>
                </w:rPr>
                <w:t xml:space="preserve"> кем емес</w:t>
              </w:r>
            </w:smartTag>
            <w:r w:rsidR="00414799" w:rsidRPr="007F4293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337" w:type="dxa"/>
          </w:tcPr>
          <w:p w:rsidR="00414799" w:rsidRPr="007F4293" w:rsidRDefault="00414799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706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585751" w:rsidP="0058575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Ұлғайту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20х, </w:t>
            </w: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апертура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0.45 </w:t>
            </w:r>
            <w:r w:rsidRPr="007F4293">
              <w:rPr>
                <w:rFonts w:ascii="Arial" w:hAnsi="Arial" w:cs="Arial"/>
                <w:lang w:val="kk-KZ"/>
              </w:rPr>
              <w:t xml:space="preserve">кем емес және жұмыс арақашықтығы </w:t>
            </w:r>
            <w:r w:rsidR="00EB3DB1" w:rsidRPr="007F4293">
              <w:rPr>
                <w:rFonts w:ascii="Arial" w:hAnsi="Arial" w:cs="Arial"/>
                <w:lang w:val="kk-KZ"/>
              </w:rPr>
              <w:t>0.4</w:t>
            </w:r>
            <w:r w:rsidR="00C07DDC" w:rsidRPr="007F4293">
              <w:rPr>
                <w:rFonts w:ascii="Arial" w:hAnsi="Arial" w:cs="Arial"/>
                <w:lang w:val="kk-KZ"/>
              </w:rPr>
              <w:t>6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мм</w:t>
            </w:r>
            <w:r w:rsidRPr="007F4293">
              <w:rPr>
                <w:rFonts w:ascii="Arial" w:hAnsi="Arial" w:cs="Arial"/>
                <w:lang w:val="kk-KZ"/>
              </w:rPr>
              <w:t xml:space="preserve"> кем емес</w:t>
            </w:r>
            <w:r w:rsidR="00EB3DB1" w:rsidRPr="007F4293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624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top w:val="single" w:sz="8" w:space="0" w:color="auto"/>
              <w:bottom w:val="single" w:sz="4" w:space="0" w:color="auto"/>
            </w:tcBorders>
          </w:tcPr>
          <w:p w:rsidR="00EB3DB1" w:rsidRPr="007F4293" w:rsidRDefault="00585751" w:rsidP="0058575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Ұлғайту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40х, </w:t>
            </w: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апертура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0.65 </w:t>
            </w:r>
            <w:r w:rsidRPr="007F4293">
              <w:rPr>
                <w:rFonts w:ascii="Arial" w:hAnsi="Arial" w:cs="Arial"/>
                <w:lang w:val="kk-KZ"/>
              </w:rPr>
              <w:t xml:space="preserve">кем емес және жұмыс арақашықтығы </w:t>
            </w:r>
            <w:smartTag w:uri="urn:schemas-microsoft-com:office:smarttags" w:element="metricconverter">
              <w:smartTagPr>
                <w:attr w:name="ProductID" w:val="0.45 мм"/>
              </w:smartTagPr>
              <w:r w:rsidR="00EB3DB1" w:rsidRPr="007F4293">
                <w:rPr>
                  <w:rFonts w:ascii="Arial" w:hAnsi="Arial" w:cs="Arial"/>
                  <w:lang w:val="kk-KZ"/>
                </w:rPr>
                <w:t>0.45 мм</w:t>
              </w:r>
              <w:r w:rsidRPr="007F4293">
                <w:rPr>
                  <w:rFonts w:ascii="Arial" w:hAnsi="Arial" w:cs="Arial"/>
                  <w:lang w:val="kk-KZ"/>
                </w:rPr>
                <w:t xml:space="preserve"> кем емес</w:t>
              </w:r>
            </w:smartTag>
            <w:r w:rsidR="00EB3DB1" w:rsidRPr="007F4293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4" w:space="0" w:color="auto"/>
            </w:tcBorders>
          </w:tcPr>
          <w:p w:rsidR="00EB3DB1" w:rsidRPr="007F4293" w:rsidRDefault="00EB3DB1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679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B3DB1" w:rsidRPr="007F4293" w:rsidRDefault="00585751" w:rsidP="0058575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Ұлғайту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100х, </w:t>
            </w: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апертур</w:t>
            </w:r>
            <w:r w:rsidRPr="007F4293">
              <w:rPr>
                <w:rFonts w:ascii="Arial" w:hAnsi="Arial" w:cs="Arial"/>
                <w:lang w:val="kk-KZ"/>
              </w:rPr>
              <w:t xml:space="preserve">а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1.25 </w:t>
            </w:r>
            <w:r w:rsidRPr="007F4293">
              <w:rPr>
                <w:rFonts w:ascii="Arial" w:hAnsi="Arial" w:cs="Arial"/>
                <w:lang w:val="kk-KZ"/>
              </w:rPr>
              <w:t xml:space="preserve">кем емес және жұмыс арақашықтығы </w:t>
            </w:r>
            <w:r w:rsidR="00EB3DB1" w:rsidRPr="007F4293">
              <w:rPr>
                <w:rFonts w:ascii="Arial" w:hAnsi="Arial" w:cs="Arial"/>
                <w:lang w:val="kk-KZ"/>
              </w:rPr>
              <w:t>0.</w:t>
            </w:r>
            <w:r w:rsidR="00414799" w:rsidRPr="007F4293">
              <w:rPr>
                <w:rFonts w:ascii="Arial" w:hAnsi="Arial" w:cs="Arial"/>
                <w:lang w:val="kk-KZ"/>
              </w:rPr>
              <w:t>22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мм</w:t>
            </w:r>
            <w:r w:rsidRPr="007F4293">
              <w:rPr>
                <w:rFonts w:ascii="Arial" w:hAnsi="Arial" w:cs="Arial"/>
                <w:lang w:val="kk-KZ"/>
              </w:rPr>
              <w:t xml:space="preserve"> кем емес</w:t>
            </w:r>
            <w:r w:rsidR="00EB3DB1" w:rsidRPr="007F4293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B3DB1" w:rsidRPr="007F4293" w:rsidRDefault="00EB3DB1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Объективтерді орнатуға және ауыстыруға арналған револьверлі құрылғы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4144" w:type="dxa"/>
          </w:tcPr>
          <w:p w:rsidR="00EB3DB1" w:rsidRPr="007F4293" w:rsidRDefault="00585751" w:rsidP="00682C5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Объективтер</w:t>
            </w:r>
            <w:r w:rsidR="00682C51" w:rsidRPr="007F4293">
              <w:rPr>
                <w:rFonts w:ascii="Arial" w:hAnsi="Arial" w:cs="Arial"/>
                <w:color w:val="000000"/>
                <w:lang w:val="kk-KZ"/>
              </w:rPr>
              <w:t xml:space="preserve"> астындағы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ұялар</w:t>
            </w:r>
            <w:r w:rsidR="00682C51" w:rsidRPr="007F4293">
              <w:rPr>
                <w:rFonts w:ascii="Arial" w:hAnsi="Arial" w:cs="Arial"/>
                <w:color w:val="000000"/>
                <w:lang w:val="kk-KZ"/>
              </w:rPr>
              <w:t xml:space="preserve">дың саны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- 5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немесе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6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682C51" w:rsidP="00682C5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Тағанға қарай бұрылған 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Конденсор </w:t>
            </w:r>
          </w:p>
        </w:tc>
        <w:tc>
          <w:tcPr>
            <w:tcW w:w="4144" w:type="dxa"/>
          </w:tcPr>
          <w:p w:rsidR="00EB3DB1" w:rsidRPr="007F4293" w:rsidRDefault="00585751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апертура – 0.9/1.25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682C51" w:rsidP="007F2B88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Центрленетін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(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баптауға арналған саптары бар центрлегіш </w:t>
            </w:r>
            <w:r w:rsidR="007F2B88" w:rsidRPr="007F4293">
              <w:rPr>
                <w:rFonts w:ascii="Arial" w:hAnsi="Arial" w:cs="Arial"/>
                <w:color w:val="000000"/>
                <w:lang w:val="kk-KZ"/>
              </w:rPr>
              <w:t>бұрандалардың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бар болуы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>)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682C51" w:rsidP="00682C5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Реттелетін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апертур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алық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диафрагма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122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682C51" w:rsidP="00682C5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Жұмыс арақашықтығы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>0,8 мм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кем емес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146262">
        <w:trPr>
          <w:trHeight w:val="20"/>
        </w:trPr>
        <w:tc>
          <w:tcPr>
            <w:tcW w:w="1082" w:type="dxa"/>
            <w:vMerge w:val="restart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Бинокулярлы саптама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4144" w:type="dxa"/>
          </w:tcPr>
          <w:p w:rsidR="00EB3DB1" w:rsidRPr="007F4293" w:rsidRDefault="007352B0" w:rsidP="007352B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Сызықтық өріс </w:t>
            </w:r>
            <w:smartTag w:uri="urn:schemas-microsoft-com:office:smarttags" w:element="metricconverter">
              <w:smartTagPr>
                <w:attr w:name="ProductID" w:val="20 мм"/>
              </w:smartTagPr>
              <w:r w:rsidR="00EB3DB1" w:rsidRPr="007F4293">
                <w:rPr>
                  <w:rFonts w:ascii="Arial" w:hAnsi="Arial" w:cs="Arial"/>
                  <w:color w:val="000000"/>
                  <w:lang w:val="kk-KZ"/>
                </w:rPr>
                <w:t>20 мм</w:t>
              </w:r>
              <w:r w:rsidRPr="007F4293">
                <w:rPr>
                  <w:rFonts w:ascii="Arial" w:hAnsi="Arial" w:cs="Arial"/>
                  <w:color w:val="000000"/>
                  <w:lang w:val="kk-KZ"/>
                </w:rPr>
                <w:t xml:space="preserve"> кем емес</w:t>
              </w:r>
            </w:smartTag>
          </w:p>
        </w:tc>
        <w:tc>
          <w:tcPr>
            <w:tcW w:w="2349" w:type="dxa"/>
            <w:gridSpan w:val="2"/>
          </w:tcPr>
          <w:p w:rsidR="00EB3DB1" w:rsidRPr="007F4293" w:rsidRDefault="00EB3DB1" w:rsidP="00EB3DB1">
            <w:pPr>
              <w:ind w:left="720" w:hanging="360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146262">
        <w:trPr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7352B0" w:rsidP="007352B0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Окулярлық түтіктердің көлбеу бұрышы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>30º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артық емес</w:t>
            </w:r>
          </w:p>
        </w:tc>
        <w:tc>
          <w:tcPr>
            <w:tcW w:w="2349" w:type="dxa"/>
            <w:gridSpan w:val="2"/>
          </w:tcPr>
          <w:p w:rsidR="00EB3DB1" w:rsidRPr="007F4293" w:rsidRDefault="00EB3DB1" w:rsidP="00EB3DB1">
            <w:pPr>
              <w:ind w:left="720" w:hanging="360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146262">
        <w:trPr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5D6296" w:rsidP="007F2B88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жарық ағынын 50% окулярларға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, 50%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камераның портына пропорциясында бөлетін жеке фотобейне</w:t>
            </w:r>
            <w:r w:rsidR="007F2B88" w:rsidRPr="007F4293">
              <w:rPr>
                <w:rFonts w:ascii="Arial" w:hAnsi="Arial" w:cs="Arial"/>
                <w:color w:val="000000"/>
                <w:lang w:val="kk-KZ"/>
              </w:rPr>
              <w:t xml:space="preserve"> шығысы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2349" w:type="dxa"/>
            <w:gridSpan w:val="2"/>
          </w:tcPr>
          <w:p w:rsidR="00EB3DB1" w:rsidRPr="007F4293" w:rsidRDefault="00EB3DB1" w:rsidP="00EB3DB1">
            <w:pPr>
              <w:ind w:left="720" w:hanging="360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</w:tcPr>
          <w:p w:rsidR="00EB3DB1" w:rsidRPr="007F4293" w:rsidRDefault="000F0E0F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Окулярлар</w:t>
            </w:r>
          </w:p>
        </w:tc>
        <w:tc>
          <w:tcPr>
            <w:tcW w:w="4144" w:type="dxa"/>
          </w:tcPr>
          <w:p w:rsidR="00EB3DB1" w:rsidRPr="007F4293" w:rsidRDefault="00585751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Ұлғайту</w:t>
            </w:r>
            <w:r w:rsidR="005D6296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>10х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Сызықтық өріс </w:t>
            </w:r>
            <w:smartTag w:uri="urn:schemas-microsoft-com:office:smarttags" w:element="metricconverter">
              <w:smartTagPr>
                <w:attr w:name="ProductID" w:val="20 мм"/>
              </w:smartTagPr>
              <w:r w:rsidR="00EB3DB1" w:rsidRPr="007F4293">
                <w:rPr>
                  <w:rFonts w:ascii="Arial" w:hAnsi="Arial" w:cs="Arial"/>
                  <w:color w:val="000000"/>
                  <w:lang w:val="kk-KZ"/>
                </w:rPr>
                <w:t>20 мм</w:t>
              </w:r>
              <w:r w:rsidRPr="007F4293">
                <w:rPr>
                  <w:rFonts w:ascii="Arial" w:hAnsi="Arial" w:cs="Arial"/>
                  <w:color w:val="000000"/>
                  <w:lang w:val="kk-KZ"/>
                </w:rPr>
                <w:t xml:space="preserve"> кем емес</w:t>
              </w:r>
            </w:smartTag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Көзілдірікпен және онсыз жұмыс істеу мүмкіндігі 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EB3DB1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Диоптри</w:t>
            </w:r>
            <w:r w:rsidR="005D6296" w:rsidRPr="007F4293">
              <w:rPr>
                <w:rFonts w:ascii="Arial" w:hAnsi="Arial" w:cs="Arial"/>
                <w:color w:val="000000"/>
                <w:lang w:val="kk-KZ"/>
              </w:rPr>
              <w:t xml:space="preserve">ялық түзету 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Саны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–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 2 данадан кем емес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Окулярларға арналған шұғылаға қарсы көзқалқандар  </w:t>
            </w:r>
          </w:p>
        </w:tc>
        <w:tc>
          <w:tcPr>
            <w:tcW w:w="4144" w:type="dxa"/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Саны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–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окулярлардың саны бойынша 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Көк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жарық сүзгісі</w:t>
            </w:r>
          </w:p>
        </w:tc>
        <w:tc>
          <w:tcPr>
            <w:tcW w:w="4144" w:type="dxa"/>
          </w:tcPr>
          <w:p w:rsidR="00EB3DB1" w:rsidRPr="007F4293" w:rsidRDefault="005D6296" w:rsidP="00EB3DB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Бар болуы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Тозаңнан қорғайтын қап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Бар болуы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blPrEx>
          <w:tblLook w:val="04A0"/>
        </w:tblPrEx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Pr="007F4293" w:rsidRDefault="000F0E0F" w:rsidP="000F0E0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Микроскоптың камерасына арналған оптикалық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адаптер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Pr="007F4293" w:rsidRDefault="005D6296" w:rsidP="005D6296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Еселік </w:t>
            </w:r>
            <w:r w:rsidR="00EB3DB1" w:rsidRPr="007F4293">
              <w:rPr>
                <w:rFonts w:ascii="Arial" w:hAnsi="Arial" w:cs="Arial"/>
                <w:lang w:val="kk-KZ"/>
              </w:rPr>
              <w:t>0.5х (±10%)</w:t>
            </w:r>
            <w:r w:rsidRPr="007F4293">
              <w:rPr>
                <w:rFonts w:ascii="Arial" w:hAnsi="Arial" w:cs="Arial"/>
                <w:lang w:val="kk-KZ"/>
              </w:rPr>
              <w:t xml:space="preserve"> артық емес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blPrEx>
          <w:tblLook w:val="04A0"/>
        </w:tblPrEx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B1" w:rsidRPr="007F4293" w:rsidRDefault="00EB3DB1" w:rsidP="00EB3DB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Pr="007F4293" w:rsidRDefault="007F2B88" w:rsidP="007F2B88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Салмалы сомынның («қарлығаштың құйрығы» емес және қыспа бұранда емес!) көмегімен микроскоптың фотобейне шығысына сенімді бекіту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9002" w:type="dxa"/>
            <w:gridSpan w:val="3"/>
            <w:shd w:val="clear" w:color="auto" w:fill="auto"/>
          </w:tcPr>
          <w:p w:rsidR="00EB3DB1" w:rsidRPr="007F4293" w:rsidRDefault="000F0E0F" w:rsidP="000F0E0F">
            <w:pPr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Түсті сандық </w:t>
            </w:r>
            <w:r w:rsidR="00EB3DB1" w:rsidRPr="007F4293">
              <w:rPr>
                <w:rFonts w:ascii="Arial" w:hAnsi="Arial" w:cs="Arial"/>
                <w:lang w:val="kk-KZ"/>
              </w:rPr>
              <w:t>фотокамера</w:t>
            </w:r>
            <w:r w:rsidRPr="007F4293">
              <w:rPr>
                <w:rFonts w:ascii="Arial" w:hAnsi="Arial" w:cs="Arial"/>
                <w:lang w:val="kk-KZ"/>
              </w:rPr>
              <w:t xml:space="preserve"> (фотоқұжаттау блогы</w:t>
            </w:r>
            <w:r w:rsidR="00EB3DB1" w:rsidRPr="007F4293">
              <w:rPr>
                <w:rFonts w:ascii="Arial" w:hAnsi="Arial" w:cs="Arial"/>
                <w:lang w:val="kk-KZ"/>
              </w:rPr>
              <w:t>)</w:t>
            </w: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Камера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7F2B88" w:rsidP="007F2B88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КМТЖ </w:t>
            </w:r>
            <w:r w:rsidR="00EB3DB1" w:rsidRPr="007F4293">
              <w:rPr>
                <w:rFonts w:ascii="Arial" w:hAnsi="Arial" w:cs="Arial"/>
                <w:lang w:val="kk-KZ"/>
              </w:rPr>
              <w:t>(CMOS</w:t>
            </w:r>
            <w:r w:rsidRPr="007F4293">
              <w:rPr>
                <w:rFonts w:ascii="Arial" w:hAnsi="Arial" w:cs="Arial"/>
                <w:lang w:val="kk-KZ"/>
              </w:rPr>
              <w:t>)-сенсоры бар түсті сандық камера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0F0E0F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Кескіннің ажыратымдылығы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7F2B88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2560 x 1920 </w:t>
            </w:r>
            <w:r w:rsidR="007F2B88" w:rsidRPr="007F4293">
              <w:rPr>
                <w:rFonts w:ascii="Arial" w:hAnsi="Arial" w:cs="Arial"/>
                <w:lang w:val="kk-KZ"/>
              </w:rPr>
              <w:t>нүктеден кем емес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0F0E0F" w:rsidP="000F0E0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Пиксельдің өлшемі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2.2 мкм x 2.2 мкм</w:t>
            </w:r>
            <w:r w:rsidR="007F2B88" w:rsidRPr="007F4293">
              <w:rPr>
                <w:rFonts w:ascii="Arial" w:hAnsi="Arial" w:cs="Arial"/>
                <w:lang w:val="kk-KZ"/>
              </w:rPr>
              <w:t xml:space="preserve"> кем емес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0F0E0F" w:rsidP="000F0E0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Сенсордың өлшемі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5.7 x </w:t>
            </w:r>
            <w:smartTag w:uri="urn:schemas-microsoft-com:office:smarttags" w:element="metricconverter">
              <w:smartTagPr>
                <w:attr w:name="ProductID" w:val="4.28 мм"/>
              </w:smartTagPr>
              <w:r w:rsidRPr="007F4293">
                <w:rPr>
                  <w:rFonts w:ascii="Arial" w:hAnsi="Arial" w:cs="Arial"/>
                  <w:lang w:val="kk-KZ"/>
                </w:rPr>
                <w:t>4.28 мм</w:t>
              </w:r>
              <w:r w:rsidR="007F2B88" w:rsidRPr="007F4293">
                <w:rPr>
                  <w:rFonts w:ascii="Arial" w:hAnsi="Arial" w:cs="Arial"/>
                  <w:lang w:val="kk-KZ"/>
                </w:rPr>
                <w:t xml:space="preserve"> кем емес</w:t>
              </w:r>
            </w:smartTag>
            <w:r w:rsidRPr="007F4293">
              <w:rPr>
                <w:rFonts w:ascii="Arial" w:hAnsi="Arial" w:cs="Arial"/>
                <w:lang w:val="kk-KZ"/>
              </w:rPr>
              <w:t xml:space="preserve">, </w:t>
            </w:r>
            <w:r w:rsidR="007F2B88" w:rsidRPr="007F4293">
              <w:rPr>
                <w:rFonts w:ascii="Arial" w:hAnsi="Arial" w:cs="Arial"/>
                <w:lang w:val="kk-KZ"/>
              </w:rPr>
              <w:t>бұл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lang w:val="kk-KZ"/>
              </w:rPr>
              <w:t>1/2.5"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баламалы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0F0E0F" w:rsidP="000F0E0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АСТ разрядтылығы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8 бит/арна кем емес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EB3DB1" w:rsidP="000F0E0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Экспозиция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≤100 мкс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бастап</w:t>
            </w:r>
            <w:r w:rsidRPr="007F4293">
              <w:rPr>
                <w:rFonts w:ascii="Arial" w:hAnsi="Arial" w:cs="Arial"/>
                <w:lang w:val="kk-KZ"/>
              </w:rPr>
              <w:t xml:space="preserve"> ≥2 с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дейін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0F0E0F" w:rsidP="009C3E7F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«Тірі бейнені</w:t>
            </w:r>
            <w:r w:rsidR="009C3E7F" w:rsidRPr="007F4293">
              <w:rPr>
                <w:rFonts w:ascii="Arial" w:hAnsi="Arial" w:cs="Arial"/>
                <w:lang w:val="kk-KZ"/>
              </w:rPr>
              <w:t>ң</w:t>
            </w:r>
            <w:r w:rsidRPr="007F4293">
              <w:rPr>
                <w:rFonts w:ascii="Arial" w:hAnsi="Arial" w:cs="Arial"/>
                <w:lang w:val="kk-KZ"/>
              </w:rPr>
              <w:t>»</w:t>
            </w:r>
            <w:r w:rsidR="009C3E7F" w:rsidRPr="007F4293">
              <w:rPr>
                <w:rFonts w:ascii="Arial" w:hAnsi="Arial" w:cs="Arial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lang w:val="kk-KZ"/>
              </w:rPr>
              <w:t>бер</w:t>
            </w:r>
            <w:r w:rsidR="009C3E7F" w:rsidRPr="007F4293">
              <w:rPr>
                <w:rFonts w:ascii="Arial" w:hAnsi="Arial" w:cs="Arial"/>
                <w:lang w:val="kk-KZ"/>
              </w:rPr>
              <w:t>іл</w:t>
            </w:r>
            <w:r w:rsidRPr="007F4293">
              <w:rPr>
                <w:rFonts w:ascii="Arial" w:hAnsi="Arial" w:cs="Arial"/>
                <w:lang w:val="kk-KZ"/>
              </w:rPr>
              <w:t xml:space="preserve">у </w:t>
            </w:r>
            <w:r w:rsidR="009C3E7F" w:rsidRPr="007F4293">
              <w:rPr>
                <w:rFonts w:ascii="Arial" w:hAnsi="Arial" w:cs="Arial"/>
                <w:lang w:val="kk-KZ"/>
              </w:rPr>
              <w:t>жылдамдығы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EB3DB1">
            <w:pPr>
              <w:jc w:val="both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EB3DB1" w:rsidRPr="007F4293">
              <w:rPr>
                <w:rFonts w:ascii="Arial" w:hAnsi="Arial" w:cs="Arial"/>
                <w:lang w:val="kk-KZ"/>
              </w:rPr>
              <w:t>15 с</w:t>
            </w:r>
            <w:r w:rsidR="00EB3DB1" w:rsidRPr="007F4293">
              <w:rPr>
                <w:rFonts w:ascii="Arial" w:hAnsi="Arial" w:cs="Arial"/>
                <w:vertAlign w:val="superscript"/>
                <w:lang w:val="kk-KZ"/>
              </w:rPr>
              <w:t>-1</w:t>
            </w:r>
            <w:r w:rsidRPr="007F4293">
              <w:rPr>
                <w:rFonts w:ascii="Arial" w:hAnsi="Arial" w:cs="Arial"/>
                <w:vertAlign w:val="superscript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lang w:val="kk-KZ"/>
              </w:rPr>
              <w:t>кем емес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9C3E7F" w:rsidP="00EB3DB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Сандық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интерфейс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3.0 </w:t>
            </w:r>
            <w:r w:rsidR="00106BAF" w:rsidRPr="007F4293">
              <w:rPr>
                <w:rFonts w:ascii="Arial" w:hAnsi="Arial" w:cs="Arial"/>
                <w:lang w:val="kk-KZ"/>
              </w:rPr>
              <w:t>немесе одан жоғары USB нұсқалар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79643F" w:rsidP="00B411A5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Спектрлік жұмыс </w:t>
            </w:r>
            <w:r w:rsidR="00B411A5" w:rsidRPr="007F4293">
              <w:rPr>
                <w:rFonts w:ascii="Arial" w:hAnsi="Arial" w:cs="Arial"/>
                <w:lang w:val="kk-KZ"/>
              </w:rPr>
              <w:t>диапазоны</w:t>
            </w:r>
            <w:r w:rsidRPr="007F4293">
              <w:rPr>
                <w:rFonts w:ascii="Arial" w:hAnsi="Arial" w:cs="Arial"/>
                <w:lang w:val="kk-KZ"/>
              </w:rPr>
              <w:t xml:space="preserve">  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EB3DB1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≤400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нм</w:t>
            </w:r>
            <w:r w:rsidRPr="007F4293">
              <w:rPr>
                <w:rFonts w:ascii="Arial" w:hAnsi="Arial" w:cs="Arial"/>
                <w:lang w:val="kk-KZ"/>
              </w:rPr>
              <w:t xml:space="preserve"> </w:t>
            </w:r>
            <w:r w:rsidR="00106BAF" w:rsidRPr="007F4293">
              <w:rPr>
                <w:rFonts w:ascii="Arial" w:hAnsi="Arial" w:cs="Arial"/>
                <w:lang w:val="kk-KZ"/>
              </w:rPr>
              <w:t>бастап</w:t>
            </w:r>
            <w:r w:rsidRPr="007F4293">
              <w:rPr>
                <w:rFonts w:ascii="Arial" w:hAnsi="Arial" w:cs="Arial"/>
                <w:lang w:val="kk-KZ"/>
              </w:rPr>
              <w:t xml:space="preserve"> ≥650 нм</w:t>
            </w:r>
            <w:r w:rsidR="00106BAF" w:rsidRPr="007F4293">
              <w:rPr>
                <w:rFonts w:ascii="Arial" w:hAnsi="Arial" w:cs="Arial"/>
                <w:lang w:val="kk-KZ"/>
              </w:rPr>
              <w:t xml:space="preserve"> дейін (ИҚ</w:t>
            </w:r>
            <w:r w:rsidRPr="007F4293">
              <w:rPr>
                <w:rFonts w:ascii="Arial" w:hAnsi="Arial" w:cs="Arial"/>
                <w:lang w:val="kk-KZ"/>
              </w:rPr>
              <w:t>-</w:t>
            </w:r>
            <w:r w:rsidR="00106BAF" w:rsidRPr="007F4293">
              <w:rPr>
                <w:rFonts w:ascii="Arial" w:hAnsi="Arial" w:cs="Arial"/>
                <w:lang w:val="kk-KZ"/>
              </w:rPr>
              <w:t>сүзгімен</w:t>
            </w:r>
            <w:r w:rsidRPr="007F4293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79643F" w:rsidP="00EB3DB1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Оқып алу режимі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EB3DB1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Жолма-жол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79643F" w:rsidP="0079643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Камера жұмысының индикаторы 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Екі немесе үш түсті жарық диоды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F4293" w:rsidRDefault="0079643F" w:rsidP="0079643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Камераны басқару және қуат 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106BAF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Қосымша қуат беру және басқару блоктарынсыз компьютерден </w:t>
            </w:r>
            <w:r w:rsidR="00EB3DB1" w:rsidRPr="007F4293">
              <w:rPr>
                <w:rFonts w:ascii="Arial" w:hAnsi="Arial" w:cs="Arial"/>
                <w:lang w:val="kk-KZ"/>
              </w:rPr>
              <w:t>USB</w:t>
            </w:r>
            <w:r w:rsidRPr="007F4293">
              <w:rPr>
                <w:rFonts w:ascii="Arial" w:hAnsi="Arial" w:cs="Arial"/>
                <w:lang w:val="kk-KZ"/>
              </w:rPr>
              <w:t xml:space="preserve"> кабелі (немесе балама) арқылы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:rsidR="00EB3DB1" w:rsidRPr="007F4293" w:rsidRDefault="0079643F" w:rsidP="0079643F">
            <w:pPr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Ф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>ото/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бейне</w:t>
            </w:r>
            <w:r w:rsid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bookmarkStart w:id="0" w:name="_GoBack"/>
            <w:bookmarkEnd w:id="0"/>
            <w:r w:rsidRPr="007F4293">
              <w:rPr>
                <w:rFonts w:ascii="Arial" w:hAnsi="Arial" w:cs="Arial"/>
                <w:color w:val="000000"/>
                <w:lang w:val="kk-KZ"/>
              </w:rPr>
              <w:t>камералармен жұмыс істеуге арналған бағдарламалық жасақтама</w:t>
            </w:r>
          </w:p>
        </w:tc>
        <w:tc>
          <w:tcPr>
            <w:tcW w:w="4144" w:type="dxa"/>
            <w:shd w:val="clear" w:color="auto" w:fill="auto"/>
          </w:tcPr>
          <w:p w:rsidR="00EB3DB1" w:rsidRPr="007F4293" w:rsidRDefault="00106BAF" w:rsidP="00106BAF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Камерадағы бейнені қашықтан (компьютерден) қармау функциясы </w:t>
            </w:r>
          </w:p>
        </w:tc>
        <w:tc>
          <w:tcPr>
            <w:tcW w:w="2337" w:type="dxa"/>
            <w:shd w:val="clear" w:color="auto" w:fill="auto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106BAF" w:rsidP="00106BAF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Монитордың экранында масштабталатын терезедегі </w:t>
            </w:r>
            <w:r w:rsidR="00EB3DB1" w:rsidRPr="007F4293">
              <w:rPr>
                <w:rFonts w:ascii="Arial" w:hAnsi="Arial" w:cs="Arial"/>
                <w:lang w:val="kk-KZ"/>
              </w:rPr>
              <w:t>«</w:t>
            </w:r>
            <w:r w:rsidRPr="007F4293">
              <w:rPr>
                <w:rFonts w:ascii="Arial" w:hAnsi="Arial" w:cs="Arial"/>
                <w:lang w:val="kk-KZ"/>
              </w:rPr>
              <w:t>тірі бейне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»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5E17A2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Интерактивті режимде бейне аймақтарының өлшемдерін жүргізу </w:t>
            </w:r>
            <w:r w:rsidR="00EB3DB1" w:rsidRPr="007F4293">
              <w:rPr>
                <w:rFonts w:ascii="Arial" w:hAnsi="Arial" w:cs="Arial"/>
                <w:lang w:val="kk-KZ"/>
              </w:rPr>
              <w:t>(</w:t>
            </w:r>
            <w:r w:rsidR="00203D23" w:rsidRPr="007F4293">
              <w:rPr>
                <w:rFonts w:ascii="Arial" w:hAnsi="Arial" w:cs="Arial"/>
                <w:lang w:val="kk-KZ"/>
              </w:rPr>
              <w:t>кесінді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, периметр, </w:t>
            </w:r>
            <w:r w:rsidR="00203D23" w:rsidRPr="007F4293">
              <w:rPr>
                <w:rFonts w:ascii="Arial" w:hAnsi="Arial" w:cs="Arial"/>
                <w:lang w:val="kk-KZ"/>
              </w:rPr>
              <w:t>аудан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, </w:t>
            </w:r>
            <w:r w:rsidR="00203D23" w:rsidRPr="007F4293">
              <w:rPr>
                <w:rFonts w:ascii="Arial" w:hAnsi="Arial" w:cs="Arial"/>
                <w:lang w:val="kk-KZ"/>
              </w:rPr>
              <w:t>бұрыштар</w:t>
            </w:r>
            <w:r w:rsidR="00EB3DB1" w:rsidRPr="007F4293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аңдатпаларды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</w:t>
            </w:r>
            <w:r w:rsidRPr="007F4293">
              <w:rPr>
                <w:rFonts w:ascii="Arial" w:hAnsi="Arial" w:cs="Arial"/>
                <w:lang w:val="kk-KZ"/>
              </w:rPr>
              <w:t>қосу (мәтін; геометриялық пішіндер, масштабтық сызғыш)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Есептер жасау және оларды принтерге немесе файлға шығару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Бейнелерді кең таралған BMP, GIF, JPG, JPG2000, </w:t>
            </w:r>
            <w:r w:rsidR="00EB3DB1" w:rsidRPr="007F4293">
              <w:rPr>
                <w:rFonts w:ascii="Arial" w:hAnsi="Arial" w:cs="Arial"/>
                <w:lang w:val="kk-KZ"/>
              </w:rPr>
              <w:t>TIFF</w:t>
            </w:r>
            <w:r w:rsidRPr="007F4293">
              <w:rPr>
                <w:rFonts w:ascii="Arial" w:hAnsi="Arial" w:cs="Arial"/>
                <w:lang w:val="kk-KZ"/>
              </w:rPr>
              <w:t xml:space="preserve"> пішімдерінде сақтау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Бейнелерді көруге арналған файлдық менеджердің бар болуы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1F3921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бейнелерді өңдеу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(контраст, </w:t>
            </w:r>
            <w:r w:rsidRPr="007F4293">
              <w:rPr>
                <w:rFonts w:ascii="Arial" w:hAnsi="Arial" w:cs="Arial"/>
                <w:lang w:val="kk-KZ"/>
              </w:rPr>
              <w:t>жарықтылық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, гамма, </w:t>
            </w:r>
            <w:r w:rsidRPr="007F4293">
              <w:rPr>
                <w:rFonts w:ascii="Arial" w:hAnsi="Arial" w:cs="Arial"/>
                <w:lang w:val="kk-KZ"/>
              </w:rPr>
              <w:t>түстер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, </w:t>
            </w:r>
            <w:r w:rsidR="001F3921" w:rsidRPr="007F4293">
              <w:rPr>
                <w:rFonts w:ascii="Arial" w:hAnsi="Arial" w:cs="Arial"/>
                <w:lang w:val="kk-KZ"/>
              </w:rPr>
              <w:t>шағылыстыру</w:t>
            </w:r>
            <w:r w:rsidR="00EB3DB1" w:rsidRPr="007F4293">
              <w:rPr>
                <w:rFonts w:ascii="Arial" w:hAnsi="Arial" w:cs="Arial"/>
                <w:lang w:val="kk-KZ"/>
              </w:rPr>
              <w:t>,</w:t>
            </w:r>
            <w:r w:rsidRPr="007F4293">
              <w:rPr>
                <w:rFonts w:ascii="Arial" w:hAnsi="Arial" w:cs="Arial"/>
                <w:lang w:val="kk-KZ"/>
              </w:rPr>
              <w:t xml:space="preserve"> айналдыр</w:t>
            </w:r>
            <w:r w:rsidR="001F3921" w:rsidRPr="007F4293">
              <w:rPr>
                <w:rFonts w:ascii="Arial" w:hAnsi="Arial" w:cs="Arial"/>
                <w:lang w:val="kk-KZ"/>
              </w:rPr>
              <w:t>у, тегістеу, ортогонал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проекция </w:t>
            </w:r>
            <w:r w:rsidR="001F3921" w:rsidRPr="007F4293">
              <w:rPr>
                <w:rFonts w:ascii="Arial" w:hAnsi="Arial" w:cs="Arial"/>
                <w:lang w:val="kk-KZ"/>
              </w:rPr>
              <w:t>және т.б</w:t>
            </w:r>
            <w:r w:rsidR="00EB3DB1" w:rsidRPr="007F4293">
              <w:rPr>
                <w:rFonts w:ascii="Arial" w:hAnsi="Arial" w:cs="Arial"/>
                <w:lang w:val="kk-KZ"/>
              </w:rPr>
              <w:t>.)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1F3921" w:rsidP="001F3921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бейне пішімдерін топтық жаңғырту және экспорттау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:rsidR="00EB3DB1" w:rsidRPr="007F4293" w:rsidRDefault="001F3921" w:rsidP="00F57BF1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Объектіні еркін айналдыру мүмкіндігімен, жалған үш өлшемді</w:t>
            </w:r>
            <w:r w:rsidR="00F57BF1" w:rsidRPr="007F4293">
              <w:rPr>
                <w:rFonts w:ascii="Arial" w:hAnsi="Arial" w:cs="Arial"/>
                <w:lang w:val="kk-KZ"/>
              </w:rPr>
              <w:t xml:space="preserve"> ұсыну </w:t>
            </w:r>
            <w:r w:rsidR="00EB3DB1" w:rsidRPr="007F4293">
              <w:rPr>
                <w:rFonts w:ascii="Arial" w:hAnsi="Arial" w:cs="Arial"/>
                <w:lang w:val="kk-KZ"/>
              </w:rPr>
              <w:t>(</w:t>
            </w:r>
            <w:r w:rsidR="00F57BF1" w:rsidRPr="007F4293">
              <w:rPr>
                <w:rFonts w:ascii="Arial" w:hAnsi="Arial" w:cs="Arial"/>
                <w:lang w:val="kk-KZ"/>
              </w:rPr>
              <w:t>үшінші өлшем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– </w:t>
            </w:r>
            <w:r w:rsidR="00F57BF1" w:rsidRPr="007F4293">
              <w:rPr>
                <w:rFonts w:ascii="Arial" w:hAnsi="Arial" w:cs="Arial"/>
                <w:lang w:val="kk-KZ"/>
              </w:rPr>
              <w:t>түстік кескін</w:t>
            </w:r>
            <w:r w:rsidR="00EB3DB1" w:rsidRPr="007F4293">
              <w:rPr>
                <w:rFonts w:ascii="Arial" w:hAnsi="Arial" w:cs="Arial"/>
                <w:lang w:val="kk-KZ"/>
              </w:rPr>
              <w:t>).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7F4293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F57BF1" w:rsidP="00F57BF1">
            <w:pPr>
              <w:tabs>
                <w:tab w:val="num" w:pos="720"/>
              </w:tabs>
              <w:rPr>
                <w:rFonts w:ascii="Arial" w:hAnsi="Arial" w:cs="Arial"/>
                <w:highlight w:val="yellow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Орыс тілді БЖ интерфейсі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F57BF1" w:rsidP="00F57BF1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>Бейнелерді қосымша ақпаратты (микроскоптың баптауларын, бейненің баптауларын, масштабтық</w:t>
            </w:r>
            <w:r w:rsidR="007F4293" w:rsidRPr="007F4293">
              <w:rPr>
                <w:rFonts w:ascii="Arial" w:hAnsi="Arial" w:cs="Arial"/>
                <w:lang w:val="kk-KZ"/>
              </w:rPr>
              <w:t xml:space="preserve"> сыз</w:t>
            </w:r>
            <w:r w:rsidRPr="007F4293">
              <w:rPr>
                <w:rFonts w:ascii="Arial" w:hAnsi="Arial" w:cs="Arial"/>
                <w:lang w:val="kk-KZ"/>
              </w:rPr>
              <w:t xml:space="preserve">ғыштарды, мәтіндік аңдатпаларды, өлшем нәтижелерін) сақтауға мүмкіндік беретін </w:t>
            </w:r>
            <w:r w:rsidR="007F4293" w:rsidRPr="007F4293">
              <w:rPr>
                <w:rFonts w:ascii="Arial" w:hAnsi="Arial" w:cs="Arial"/>
                <w:lang w:val="kk-KZ"/>
              </w:rPr>
              <w:t xml:space="preserve">бейнеден бөлек, бірақ бір файлда, </w:t>
            </w:r>
            <w:r w:rsidRPr="007F4293">
              <w:rPr>
                <w:rFonts w:ascii="Arial" w:hAnsi="Arial" w:cs="Arial"/>
                <w:lang w:val="kk-KZ"/>
              </w:rPr>
              <w:t xml:space="preserve">арнайы пішімде сақтау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203D23" w:rsidP="00203D23">
            <w:pPr>
              <w:tabs>
                <w:tab w:val="num" w:pos="720"/>
              </w:tabs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lang w:val="kk-KZ"/>
              </w:rPr>
              <w:t xml:space="preserve">32 </w:t>
            </w:r>
            <w:r w:rsidR="00EB3DB1" w:rsidRPr="007F4293">
              <w:rPr>
                <w:rFonts w:ascii="Arial" w:hAnsi="Arial" w:cs="Arial"/>
                <w:lang w:val="kk-KZ"/>
              </w:rPr>
              <w:t>бит</w:t>
            </w:r>
            <w:r w:rsidRPr="007F4293">
              <w:rPr>
                <w:rFonts w:ascii="Arial" w:hAnsi="Arial" w:cs="Arial"/>
                <w:lang w:val="kk-KZ"/>
              </w:rPr>
              <w:t xml:space="preserve">тік және 64 </w:t>
            </w:r>
            <w:r w:rsidR="00EB3DB1" w:rsidRPr="007F4293">
              <w:rPr>
                <w:rFonts w:ascii="Arial" w:hAnsi="Arial" w:cs="Arial"/>
                <w:lang w:val="kk-KZ"/>
              </w:rPr>
              <w:t>бит</w:t>
            </w:r>
            <w:r w:rsidRPr="007F4293">
              <w:rPr>
                <w:rFonts w:ascii="Arial" w:hAnsi="Arial" w:cs="Arial"/>
                <w:lang w:val="kk-KZ"/>
              </w:rPr>
              <w:t xml:space="preserve">тік операциялық жүйелерді сүйемелдеу </w:t>
            </w:r>
            <w:r w:rsidR="00EB3DB1" w:rsidRPr="007F4293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7F4293" w:rsidRDefault="00EB3DB1" w:rsidP="00EB3DB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046017" w:rsidRPr="00B761EE" w:rsidTr="00203D23">
        <w:trPr>
          <w:gridAfter w:val="1"/>
          <w:wAfter w:w="12" w:type="dxa"/>
          <w:trHeight w:val="973"/>
        </w:trPr>
        <w:tc>
          <w:tcPr>
            <w:tcW w:w="1082" w:type="dxa"/>
          </w:tcPr>
          <w:p w:rsidR="00046017" w:rsidRPr="007F4293" w:rsidRDefault="00046017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521" w:type="dxa"/>
          </w:tcPr>
          <w:p w:rsidR="00046017" w:rsidRPr="007F4293" w:rsidRDefault="0079643F" w:rsidP="00775EBB">
            <w:pPr>
              <w:ind w:left="72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Жабдыққа берілетін құжаттар </w:t>
            </w:r>
          </w:p>
        </w:tc>
        <w:tc>
          <w:tcPr>
            <w:tcW w:w="4144" w:type="dxa"/>
          </w:tcPr>
          <w:p w:rsidR="00046017" w:rsidRPr="007F4293" w:rsidRDefault="00203D23" w:rsidP="00EB3DB1">
            <w:pPr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Қазақстан Республикасы Денсаулық сақтау министрлігінің тіркеу куәлігі </w:t>
            </w:r>
          </w:p>
          <w:p w:rsidR="00046017" w:rsidRPr="007F4293" w:rsidRDefault="00203D23" w:rsidP="00203D23">
            <w:pPr>
              <w:spacing w:line="240" w:lineRule="exact"/>
              <w:rPr>
                <w:rFonts w:ascii="Arial" w:hAnsi="Arial" w:cs="Arial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Мемлекеттік және орыс тілдеріндегі пайдалану жөніндегі нұсқаулық</w:t>
            </w:r>
          </w:p>
        </w:tc>
        <w:tc>
          <w:tcPr>
            <w:tcW w:w="2337" w:type="dxa"/>
          </w:tcPr>
          <w:p w:rsidR="00046017" w:rsidRPr="007F4293" w:rsidRDefault="00046017" w:rsidP="00EB3DB1">
            <w:pPr>
              <w:rPr>
                <w:rFonts w:ascii="Arial" w:hAnsi="Arial" w:cs="Arial"/>
                <w:lang w:val="kk-KZ"/>
              </w:rPr>
            </w:pPr>
          </w:p>
        </w:tc>
      </w:tr>
      <w:tr w:rsidR="00EB3DB1" w:rsidRPr="007F4293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</w:tcPr>
          <w:p w:rsidR="00EB3DB1" w:rsidRPr="007F4293" w:rsidRDefault="0079643F" w:rsidP="0079643F">
            <w:pPr>
              <w:spacing w:line="240" w:lineRule="exact"/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Жабдықты орнату орнында медициналық және техникалық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lastRenderedPageBreak/>
              <w:t xml:space="preserve">қызметкерлерге нұсқама беру  </w:t>
            </w:r>
          </w:p>
        </w:tc>
        <w:tc>
          <w:tcPr>
            <w:tcW w:w="4144" w:type="dxa"/>
          </w:tcPr>
          <w:p w:rsidR="00EB3DB1" w:rsidRPr="007F4293" w:rsidRDefault="00C55985" w:rsidP="00EB3DB1">
            <w:pPr>
              <w:spacing w:line="240" w:lineRule="exact"/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lastRenderedPageBreak/>
              <w:t>Бар болуы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B3DB1" w:rsidRPr="00B761EE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F4293" w:rsidRDefault="00EB3DB1" w:rsidP="00EB3DB1">
            <w:pPr>
              <w:numPr>
                <w:ilvl w:val="0"/>
                <w:numId w:val="35"/>
              </w:numPr>
              <w:spacing w:line="240" w:lineRule="exact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521" w:type="dxa"/>
          </w:tcPr>
          <w:p w:rsidR="00EB3DB1" w:rsidRPr="007F4293" w:rsidRDefault="0079643F" w:rsidP="0079643F">
            <w:pPr>
              <w:spacing w:line="240" w:lineRule="exact"/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>Жабдыққа берілетін кепіл</w:t>
            </w:r>
            <w:r w:rsidR="00775EBB" w:rsidRPr="007F4293">
              <w:rPr>
                <w:rFonts w:ascii="Arial" w:hAnsi="Arial" w:cs="Arial"/>
                <w:color w:val="000000"/>
                <w:lang w:val="kk-KZ"/>
              </w:rPr>
              <w:t>д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ік </w:t>
            </w:r>
          </w:p>
        </w:tc>
        <w:tc>
          <w:tcPr>
            <w:tcW w:w="4144" w:type="dxa"/>
          </w:tcPr>
          <w:p w:rsidR="00EB3DB1" w:rsidRPr="007F4293" w:rsidRDefault="00C55985" w:rsidP="00C55985">
            <w:pPr>
              <w:spacing w:line="240" w:lineRule="exact"/>
              <w:rPr>
                <w:rFonts w:ascii="Arial" w:hAnsi="Arial" w:cs="Arial"/>
                <w:color w:val="000000"/>
                <w:lang w:val="kk-KZ"/>
              </w:rPr>
            </w:pPr>
            <w:r w:rsidRPr="007F4293">
              <w:rPr>
                <w:rFonts w:ascii="Arial" w:hAnsi="Arial" w:cs="Arial"/>
                <w:color w:val="000000"/>
                <w:lang w:val="kk-KZ"/>
              </w:rPr>
              <w:t xml:space="preserve">пайдалануға енгізген сәттен бастап 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12 </w:t>
            </w:r>
            <w:r w:rsidRPr="007F4293">
              <w:rPr>
                <w:rFonts w:ascii="Arial" w:hAnsi="Arial" w:cs="Arial"/>
                <w:color w:val="000000"/>
                <w:lang w:val="kk-KZ"/>
              </w:rPr>
              <w:t>айдан кем емес</w:t>
            </w:r>
            <w:r w:rsidR="00EB3DB1" w:rsidRPr="007F4293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2337" w:type="dxa"/>
          </w:tcPr>
          <w:p w:rsidR="00EB3DB1" w:rsidRPr="007F4293" w:rsidRDefault="00EB3DB1" w:rsidP="00EB3DB1">
            <w:pPr>
              <w:ind w:left="72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A309BB" w:rsidRPr="007F4293" w:rsidRDefault="00775EBB" w:rsidP="00A309BB">
      <w:pPr>
        <w:spacing w:before="240"/>
        <w:jc w:val="both"/>
        <w:outlineLvl w:val="0"/>
        <w:rPr>
          <w:sz w:val="23"/>
          <w:szCs w:val="23"/>
          <w:lang w:val="kk-KZ"/>
        </w:rPr>
      </w:pPr>
      <w:r w:rsidRPr="007F4293">
        <w:rPr>
          <w:sz w:val="23"/>
          <w:szCs w:val="23"/>
          <w:lang w:val="kk-KZ"/>
        </w:rPr>
        <w:t>Жеткізуші тауарды жеткізу, орнату, жөндеу үдерісінің сүйемелденуін және білікті мамандардың тауарды қосуын қамтамасыз етуге міндетті</w:t>
      </w:r>
      <w:r w:rsidR="00A309BB" w:rsidRPr="007F4293">
        <w:rPr>
          <w:sz w:val="23"/>
          <w:szCs w:val="23"/>
          <w:lang w:val="kk-KZ"/>
        </w:rPr>
        <w:t xml:space="preserve">. </w:t>
      </w:r>
      <w:r w:rsidRPr="007F4293">
        <w:rPr>
          <w:sz w:val="23"/>
          <w:szCs w:val="23"/>
          <w:lang w:val="kk-KZ"/>
        </w:rPr>
        <w:t>Сервис орталығының бар болуы</w:t>
      </w:r>
      <w:r w:rsidR="00A309BB" w:rsidRPr="007F4293">
        <w:rPr>
          <w:sz w:val="23"/>
          <w:szCs w:val="23"/>
          <w:lang w:val="kk-KZ"/>
        </w:rPr>
        <w:t xml:space="preserve">. </w:t>
      </w:r>
    </w:p>
    <w:p w:rsidR="00A309BB" w:rsidRPr="007F4293" w:rsidRDefault="00775EBB" w:rsidP="00A309BB">
      <w:pPr>
        <w:spacing w:before="240"/>
        <w:jc w:val="both"/>
        <w:outlineLvl w:val="0"/>
        <w:rPr>
          <w:sz w:val="23"/>
          <w:szCs w:val="23"/>
          <w:lang w:val="kk-KZ"/>
        </w:rPr>
      </w:pPr>
      <w:r w:rsidRPr="007F4293">
        <w:rPr>
          <w:sz w:val="23"/>
          <w:szCs w:val="23"/>
          <w:lang w:val="kk-KZ"/>
        </w:rPr>
        <w:t xml:space="preserve">Өлшеу құралдарына жататын медициналық техника Қазақстан </w:t>
      </w:r>
      <w:r w:rsidR="00BC41DC" w:rsidRPr="007F4293">
        <w:rPr>
          <w:sz w:val="23"/>
          <w:szCs w:val="23"/>
          <w:lang w:val="kk-KZ"/>
        </w:rPr>
        <w:t>Республикасының өлшем</w:t>
      </w:r>
      <w:r w:rsidRPr="007F4293">
        <w:rPr>
          <w:sz w:val="23"/>
          <w:szCs w:val="23"/>
          <w:lang w:val="kk-KZ"/>
        </w:rPr>
        <w:t xml:space="preserve"> бірлігін қамтамасыз ету туралы </w:t>
      </w:r>
      <w:r w:rsidR="00BC41DC" w:rsidRPr="007F4293">
        <w:rPr>
          <w:sz w:val="23"/>
          <w:szCs w:val="23"/>
          <w:lang w:val="kk-KZ"/>
        </w:rPr>
        <w:t>заңнамасына сәйкес Қазақстан Республикасының өлшем бірлігін қамтамасыз ету мемлекеттік жүйесінің тізіліміне енгізілуі тиіс</w:t>
      </w:r>
      <w:r w:rsidR="00A309BB" w:rsidRPr="007F4293">
        <w:rPr>
          <w:sz w:val="23"/>
          <w:szCs w:val="23"/>
          <w:lang w:val="kk-KZ"/>
        </w:rPr>
        <w:t>.</w:t>
      </w:r>
    </w:p>
    <w:p w:rsidR="00A309BB" w:rsidRPr="007F4293" w:rsidRDefault="00BC41DC" w:rsidP="00A309BB">
      <w:pPr>
        <w:spacing w:before="240"/>
        <w:jc w:val="both"/>
        <w:outlineLvl w:val="0"/>
        <w:rPr>
          <w:sz w:val="23"/>
          <w:szCs w:val="23"/>
          <w:lang w:val="kk-KZ"/>
        </w:rPr>
      </w:pPr>
      <w:r w:rsidRPr="007F4293">
        <w:rPr>
          <w:sz w:val="23"/>
          <w:szCs w:val="23"/>
          <w:lang w:val="kk-KZ"/>
        </w:rPr>
        <w:t>Медициналық</w:t>
      </w:r>
      <w:r w:rsidR="00A309BB" w:rsidRPr="007F4293">
        <w:rPr>
          <w:sz w:val="23"/>
          <w:szCs w:val="23"/>
          <w:lang w:val="kk-KZ"/>
        </w:rPr>
        <w:t xml:space="preserve"> техника</w:t>
      </w:r>
      <w:r w:rsidRPr="007F4293">
        <w:rPr>
          <w:sz w:val="23"/>
          <w:szCs w:val="23"/>
          <w:lang w:val="kk-KZ"/>
        </w:rPr>
        <w:t xml:space="preserve"> жаңа және бұның алдында пайдаланылмаған болуы тиіс</w:t>
      </w:r>
      <w:r w:rsidR="00A309BB" w:rsidRPr="007F4293">
        <w:rPr>
          <w:sz w:val="23"/>
          <w:szCs w:val="23"/>
          <w:lang w:val="kk-KZ"/>
        </w:rPr>
        <w:t xml:space="preserve">. </w:t>
      </w:r>
      <w:r w:rsidRPr="007F4293">
        <w:rPr>
          <w:sz w:val="23"/>
          <w:szCs w:val="23"/>
          <w:lang w:val="kk-KZ"/>
        </w:rPr>
        <w:t>Шығарылған жылы 2018 жылдан ерте емес</w:t>
      </w:r>
      <w:r w:rsidR="00A309BB" w:rsidRPr="007F4293">
        <w:rPr>
          <w:sz w:val="23"/>
          <w:szCs w:val="23"/>
          <w:lang w:val="kk-KZ"/>
        </w:rPr>
        <w:t xml:space="preserve">. </w:t>
      </w:r>
    </w:p>
    <w:p w:rsidR="00A309BB" w:rsidRPr="007F4293" w:rsidRDefault="00BC41DC" w:rsidP="00A309BB">
      <w:pPr>
        <w:spacing w:before="240"/>
        <w:jc w:val="both"/>
        <w:outlineLvl w:val="0"/>
        <w:rPr>
          <w:sz w:val="23"/>
          <w:szCs w:val="23"/>
          <w:lang w:val="kk-KZ"/>
        </w:rPr>
      </w:pPr>
      <w:r w:rsidRPr="007F4293">
        <w:rPr>
          <w:sz w:val="23"/>
          <w:szCs w:val="23"/>
          <w:lang w:val="kk-KZ"/>
        </w:rPr>
        <w:t xml:space="preserve">Жеткізу мерзімі </w:t>
      </w:r>
      <w:r w:rsidR="00B761EE">
        <w:rPr>
          <w:sz w:val="23"/>
          <w:szCs w:val="23"/>
          <w:lang w:val="kk-KZ"/>
        </w:rPr>
        <w:t>6</w:t>
      </w:r>
      <w:r w:rsidRPr="007F4293">
        <w:rPr>
          <w:sz w:val="23"/>
          <w:szCs w:val="23"/>
          <w:lang w:val="kk-KZ"/>
        </w:rPr>
        <w:t>0 күнтізбелік күннен астам емес</w:t>
      </w:r>
      <w:r w:rsidR="00A309BB" w:rsidRPr="007F4293">
        <w:rPr>
          <w:sz w:val="23"/>
          <w:szCs w:val="23"/>
          <w:lang w:val="kk-KZ"/>
        </w:rPr>
        <w:t>.</w:t>
      </w:r>
    </w:p>
    <w:p w:rsidR="00EE40D6" w:rsidRPr="007F4293" w:rsidRDefault="00EE40D6" w:rsidP="003A290E">
      <w:pPr>
        <w:rPr>
          <w:rFonts w:ascii="Arial" w:hAnsi="Arial" w:cs="Arial"/>
          <w:color w:val="000000"/>
          <w:lang w:val="kk-KZ"/>
        </w:rPr>
      </w:pPr>
    </w:p>
    <w:sectPr w:rsidR="00EE40D6" w:rsidRPr="007F4293" w:rsidSect="00EB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639"/>
    <w:multiLevelType w:val="hybridMultilevel"/>
    <w:tmpl w:val="F7F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6AC"/>
    <w:multiLevelType w:val="multilevel"/>
    <w:tmpl w:val="04A6CFD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2E98"/>
    <w:multiLevelType w:val="hybridMultilevel"/>
    <w:tmpl w:val="8C24A4BA"/>
    <w:lvl w:ilvl="0" w:tplc="A984D570">
      <w:start w:val="27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1482A"/>
    <w:multiLevelType w:val="hybridMultilevel"/>
    <w:tmpl w:val="4AD4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139C8"/>
    <w:multiLevelType w:val="multilevel"/>
    <w:tmpl w:val="8C24A4BA"/>
    <w:lvl w:ilvl="0">
      <w:start w:val="27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354"/>
    <w:multiLevelType w:val="hybridMultilevel"/>
    <w:tmpl w:val="93BAED40"/>
    <w:lvl w:ilvl="0" w:tplc="D16237A2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64A06"/>
    <w:multiLevelType w:val="hybridMultilevel"/>
    <w:tmpl w:val="3518620E"/>
    <w:lvl w:ilvl="0" w:tplc="023C18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768E2"/>
    <w:multiLevelType w:val="hybridMultilevel"/>
    <w:tmpl w:val="D1DA4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90158"/>
    <w:multiLevelType w:val="hybridMultilevel"/>
    <w:tmpl w:val="8B605DB8"/>
    <w:lvl w:ilvl="0" w:tplc="43E874CC">
      <w:start w:val="26"/>
      <w:numFmt w:val="decimal"/>
      <w:lvlText w:val="1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C245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AB763B"/>
    <w:multiLevelType w:val="multilevel"/>
    <w:tmpl w:val="CD20BE02"/>
    <w:lvl w:ilvl="0">
      <w:start w:val="2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B603CD"/>
    <w:multiLevelType w:val="multilevel"/>
    <w:tmpl w:val="0F0EE2B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D48FE"/>
    <w:multiLevelType w:val="hybridMultilevel"/>
    <w:tmpl w:val="07082838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E96004"/>
    <w:multiLevelType w:val="multilevel"/>
    <w:tmpl w:val="E9BC792E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821DC"/>
    <w:multiLevelType w:val="hybridMultilevel"/>
    <w:tmpl w:val="0F0EE2B6"/>
    <w:lvl w:ilvl="0" w:tplc="0B6A5C8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2229"/>
    <w:multiLevelType w:val="hybridMultilevel"/>
    <w:tmpl w:val="8C0C12F8"/>
    <w:lvl w:ilvl="0" w:tplc="E5105926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C5118"/>
    <w:multiLevelType w:val="hybridMultilevel"/>
    <w:tmpl w:val="5BA05BF8"/>
    <w:lvl w:ilvl="0" w:tplc="7B0CE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D021FC"/>
    <w:multiLevelType w:val="hybridMultilevel"/>
    <w:tmpl w:val="CD20BE02"/>
    <w:lvl w:ilvl="0" w:tplc="4114F054">
      <w:start w:val="2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303FC"/>
    <w:multiLevelType w:val="hybridMultilevel"/>
    <w:tmpl w:val="13062200"/>
    <w:lvl w:ilvl="0" w:tplc="0B284EE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E76F0"/>
    <w:multiLevelType w:val="multilevel"/>
    <w:tmpl w:val="E53CD15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A522E"/>
    <w:multiLevelType w:val="hybridMultilevel"/>
    <w:tmpl w:val="1048D962"/>
    <w:lvl w:ilvl="0" w:tplc="E5105926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337BB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C136C9E"/>
    <w:multiLevelType w:val="multilevel"/>
    <w:tmpl w:val="87B6F846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51AB8"/>
    <w:multiLevelType w:val="hybridMultilevel"/>
    <w:tmpl w:val="E53CD150"/>
    <w:lvl w:ilvl="0" w:tplc="89E8F638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E036AB"/>
    <w:multiLevelType w:val="multilevel"/>
    <w:tmpl w:val="77E2B436"/>
    <w:lvl w:ilvl="0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E315A"/>
    <w:multiLevelType w:val="multilevel"/>
    <w:tmpl w:val="04A6CFD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413D3"/>
    <w:multiLevelType w:val="hybridMultilevel"/>
    <w:tmpl w:val="557CE8D6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A8738F"/>
    <w:multiLevelType w:val="multilevel"/>
    <w:tmpl w:val="87B6F846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61C1B"/>
    <w:multiLevelType w:val="hybridMultilevel"/>
    <w:tmpl w:val="F9363B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921D7"/>
    <w:multiLevelType w:val="hybridMultilevel"/>
    <w:tmpl w:val="C7661180"/>
    <w:lvl w:ilvl="0" w:tplc="9FDE780C">
      <w:start w:val="1"/>
      <w:numFmt w:val="decimal"/>
      <w:lvlText w:val="4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3722F"/>
    <w:multiLevelType w:val="hybridMultilevel"/>
    <w:tmpl w:val="7286EB60"/>
    <w:lvl w:ilvl="0" w:tplc="6F8CD8F4">
      <w:start w:val="1"/>
      <w:numFmt w:val="decimal"/>
      <w:lvlText w:val="1.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829F0"/>
    <w:multiLevelType w:val="hybridMultilevel"/>
    <w:tmpl w:val="9DC87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76405"/>
    <w:multiLevelType w:val="hybridMultilevel"/>
    <w:tmpl w:val="E068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B5019"/>
    <w:multiLevelType w:val="multilevel"/>
    <w:tmpl w:val="07082838"/>
    <w:lvl w:ilvl="0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D33C51"/>
    <w:multiLevelType w:val="multilevel"/>
    <w:tmpl w:val="84A8A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00D61A3"/>
    <w:multiLevelType w:val="hybridMultilevel"/>
    <w:tmpl w:val="6F7E985A"/>
    <w:lvl w:ilvl="0" w:tplc="C5E8FBD8">
      <w:start w:val="1"/>
      <w:numFmt w:val="decimal"/>
      <w:lvlText w:val="2.%15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C25FA"/>
    <w:multiLevelType w:val="multilevel"/>
    <w:tmpl w:val="3D507AFC"/>
    <w:lvl w:ilvl="0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517AC"/>
    <w:multiLevelType w:val="multilevel"/>
    <w:tmpl w:val="1048D962"/>
    <w:lvl w:ilvl="0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C203A7"/>
    <w:multiLevelType w:val="hybridMultilevel"/>
    <w:tmpl w:val="A87ADF76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BB7D8B"/>
    <w:multiLevelType w:val="hybridMultilevel"/>
    <w:tmpl w:val="EDAA146C"/>
    <w:lvl w:ilvl="0" w:tplc="66649A34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43FE1"/>
    <w:multiLevelType w:val="multilevel"/>
    <w:tmpl w:val="8B605DB8"/>
    <w:lvl w:ilvl="0">
      <w:start w:val="26"/>
      <w:numFmt w:val="decimal"/>
      <w:lvlText w:val="1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C04CA4"/>
    <w:multiLevelType w:val="hybridMultilevel"/>
    <w:tmpl w:val="078A9A74"/>
    <w:lvl w:ilvl="0" w:tplc="7B0CE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28"/>
  </w:num>
  <w:num w:numId="4">
    <w:abstractNumId w:val="14"/>
  </w:num>
  <w:num w:numId="5">
    <w:abstractNumId w:val="11"/>
  </w:num>
  <w:num w:numId="6">
    <w:abstractNumId w:val="6"/>
  </w:num>
  <w:num w:numId="7">
    <w:abstractNumId w:val="5"/>
  </w:num>
  <w:num w:numId="8">
    <w:abstractNumId w:val="21"/>
  </w:num>
  <w:num w:numId="9">
    <w:abstractNumId w:val="24"/>
  </w:num>
  <w:num w:numId="10">
    <w:abstractNumId w:val="1"/>
  </w:num>
  <w:num w:numId="11">
    <w:abstractNumId w:val="35"/>
  </w:num>
  <w:num w:numId="12">
    <w:abstractNumId w:val="25"/>
  </w:num>
  <w:num w:numId="13">
    <w:abstractNumId w:val="18"/>
  </w:num>
  <w:num w:numId="14">
    <w:abstractNumId w:val="36"/>
  </w:num>
  <w:num w:numId="15">
    <w:abstractNumId w:val="9"/>
  </w:num>
  <w:num w:numId="16">
    <w:abstractNumId w:val="13"/>
  </w:num>
  <w:num w:numId="17">
    <w:abstractNumId w:val="23"/>
  </w:num>
  <w:num w:numId="18">
    <w:abstractNumId w:val="22"/>
  </w:num>
  <w:num w:numId="19">
    <w:abstractNumId w:val="20"/>
  </w:num>
  <w:num w:numId="20">
    <w:abstractNumId w:val="15"/>
  </w:num>
  <w:num w:numId="21">
    <w:abstractNumId w:val="26"/>
  </w:num>
  <w:num w:numId="22">
    <w:abstractNumId w:val="38"/>
  </w:num>
  <w:num w:numId="23">
    <w:abstractNumId w:val="12"/>
  </w:num>
  <w:num w:numId="24">
    <w:abstractNumId w:val="33"/>
  </w:num>
  <w:num w:numId="25">
    <w:abstractNumId w:val="8"/>
  </w:num>
  <w:num w:numId="26">
    <w:abstractNumId w:val="40"/>
  </w:num>
  <w:num w:numId="27">
    <w:abstractNumId w:val="27"/>
  </w:num>
  <w:num w:numId="28">
    <w:abstractNumId w:val="2"/>
  </w:num>
  <w:num w:numId="29">
    <w:abstractNumId w:val="4"/>
  </w:num>
  <w:num w:numId="30">
    <w:abstractNumId w:val="19"/>
  </w:num>
  <w:num w:numId="31">
    <w:abstractNumId w:val="17"/>
  </w:num>
  <w:num w:numId="32">
    <w:abstractNumId w:val="10"/>
  </w:num>
  <w:num w:numId="33">
    <w:abstractNumId w:val="37"/>
  </w:num>
  <w:num w:numId="34">
    <w:abstractNumId w:val="29"/>
  </w:num>
  <w:num w:numId="35">
    <w:abstractNumId w:val="3"/>
  </w:num>
  <w:num w:numId="36">
    <w:abstractNumId w:val="0"/>
  </w:num>
  <w:num w:numId="37">
    <w:abstractNumId w:val="39"/>
  </w:num>
  <w:num w:numId="38">
    <w:abstractNumId w:val="16"/>
  </w:num>
  <w:num w:numId="39">
    <w:abstractNumId w:val="41"/>
  </w:num>
  <w:num w:numId="40">
    <w:abstractNumId w:val="31"/>
  </w:num>
  <w:num w:numId="41">
    <w:abstractNumId w:val="3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0B"/>
    <w:rsid w:val="00007F65"/>
    <w:rsid w:val="000342F8"/>
    <w:rsid w:val="00042094"/>
    <w:rsid w:val="00046017"/>
    <w:rsid w:val="00075DB3"/>
    <w:rsid w:val="00091DE9"/>
    <w:rsid w:val="00092FC2"/>
    <w:rsid w:val="000D14FA"/>
    <w:rsid w:val="000D7E16"/>
    <w:rsid w:val="000F0E0F"/>
    <w:rsid w:val="000F679A"/>
    <w:rsid w:val="000F794D"/>
    <w:rsid w:val="00100577"/>
    <w:rsid w:val="00106BAF"/>
    <w:rsid w:val="00117F9D"/>
    <w:rsid w:val="00123F08"/>
    <w:rsid w:val="00146262"/>
    <w:rsid w:val="0016224E"/>
    <w:rsid w:val="001644A4"/>
    <w:rsid w:val="0016771E"/>
    <w:rsid w:val="00174972"/>
    <w:rsid w:val="00174B60"/>
    <w:rsid w:val="001A2520"/>
    <w:rsid w:val="001B6E36"/>
    <w:rsid w:val="001B79A2"/>
    <w:rsid w:val="001C0F60"/>
    <w:rsid w:val="001D5E00"/>
    <w:rsid w:val="001E2C25"/>
    <w:rsid w:val="001F3921"/>
    <w:rsid w:val="001F3BEB"/>
    <w:rsid w:val="00203D23"/>
    <w:rsid w:val="0022180F"/>
    <w:rsid w:val="00221D87"/>
    <w:rsid w:val="002374A4"/>
    <w:rsid w:val="0025155A"/>
    <w:rsid w:val="00275902"/>
    <w:rsid w:val="00284676"/>
    <w:rsid w:val="002852D0"/>
    <w:rsid w:val="002A6F58"/>
    <w:rsid w:val="002E4033"/>
    <w:rsid w:val="002E4543"/>
    <w:rsid w:val="002F324F"/>
    <w:rsid w:val="00303E8A"/>
    <w:rsid w:val="003343C0"/>
    <w:rsid w:val="00336C9F"/>
    <w:rsid w:val="00337C59"/>
    <w:rsid w:val="00340685"/>
    <w:rsid w:val="003456C7"/>
    <w:rsid w:val="00363359"/>
    <w:rsid w:val="003A0CD7"/>
    <w:rsid w:val="003A290E"/>
    <w:rsid w:val="003C3E9B"/>
    <w:rsid w:val="003D2A7A"/>
    <w:rsid w:val="00414799"/>
    <w:rsid w:val="004173FC"/>
    <w:rsid w:val="00431DC8"/>
    <w:rsid w:val="00432616"/>
    <w:rsid w:val="0043436E"/>
    <w:rsid w:val="004425C6"/>
    <w:rsid w:val="00465A1C"/>
    <w:rsid w:val="00475B1F"/>
    <w:rsid w:val="00476401"/>
    <w:rsid w:val="00487CBB"/>
    <w:rsid w:val="004A53E9"/>
    <w:rsid w:val="004B2412"/>
    <w:rsid w:val="004C54F1"/>
    <w:rsid w:val="004D5B3E"/>
    <w:rsid w:val="005157E8"/>
    <w:rsid w:val="00523D9E"/>
    <w:rsid w:val="00532FA5"/>
    <w:rsid w:val="0054529A"/>
    <w:rsid w:val="0055178C"/>
    <w:rsid w:val="00563C89"/>
    <w:rsid w:val="00570371"/>
    <w:rsid w:val="00576EF9"/>
    <w:rsid w:val="00580240"/>
    <w:rsid w:val="00585751"/>
    <w:rsid w:val="005912DA"/>
    <w:rsid w:val="005A1747"/>
    <w:rsid w:val="005D607A"/>
    <w:rsid w:val="005D6296"/>
    <w:rsid w:val="005E17A2"/>
    <w:rsid w:val="005F6BE9"/>
    <w:rsid w:val="0061144E"/>
    <w:rsid w:val="00636EC7"/>
    <w:rsid w:val="00656293"/>
    <w:rsid w:val="0067064E"/>
    <w:rsid w:val="00682C51"/>
    <w:rsid w:val="006B55CD"/>
    <w:rsid w:val="006D0D2E"/>
    <w:rsid w:val="006D4130"/>
    <w:rsid w:val="006F5310"/>
    <w:rsid w:val="00702EC2"/>
    <w:rsid w:val="00725ACE"/>
    <w:rsid w:val="007352B0"/>
    <w:rsid w:val="007368D4"/>
    <w:rsid w:val="00760801"/>
    <w:rsid w:val="00763ADB"/>
    <w:rsid w:val="00775EBB"/>
    <w:rsid w:val="007800E1"/>
    <w:rsid w:val="0079643F"/>
    <w:rsid w:val="007A3859"/>
    <w:rsid w:val="007A6425"/>
    <w:rsid w:val="007A6EEE"/>
    <w:rsid w:val="007D517B"/>
    <w:rsid w:val="007F1481"/>
    <w:rsid w:val="007F2B88"/>
    <w:rsid w:val="007F4293"/>
    <w:rsid w:val="00817686"/>
    <w:rsid w:val="00820B85"/>
    <w:rsid w:val="0084066C"/>
    <w:rsid w:val="008438E3"/>
    <w:rsid w:val="0085407F"/>
    <w:rsid w:val="00873E0B"/>
    <w:rsid w:val="00876326"/>
    <w:rsid w:val="00882C35"/>
    <w:rsid w:val="008858C7"/>
    <w:rsid w:val="00890F40"/>
    <w:rsid w:val="008970E8"/>
    <w:rsid w:val="008A2162"/>
    <w:rsid w:val="008B616B"/>
    <w:rsid w:val="008D4220"/>
    <w:rsid w:val="0090525E"/>
    <w:rsid w:val="00911C9F"/>
    <w:rsid w:val="00921FCA"/>
    <w:rsid w:val="009234A6"/>
    <w:rsid w:val="00925F9D"/>
    <w:rsid w:val="0092720E"/>
    <w:rsid w:val="00933E93"/>
    <w:rsid w:val="00954881"/>
    <w:rsid w:val="009718CF"/>
    <w:rsid w:val="00973938"/>
    <w:rsid w:val="0098186F"/>
    <w:rsid w:val="009833D5"/>
    <w:rsid w:val="009945B2"/>
    <w:rsid w:val="009B5DE6"/>
    <w:rsid w:val="009C3E7F"/>
    <w:rsid w:val="009C4751"/>
    <w:rsid w:val="009D01DD"/>
    <w:rsid w:val="009E1AF2"/>
    <w:rsid w:val="009F50B7"/>
    <w:rsid w:val="00A018E3"/>
    <w:rsid w:val="00A02965"/>
    <w:rsid w:val="00A12458"/>
    <w:rsid w:val="00A21B5E"/>
    <w:rsid w:val="00A309BB"/>
    <w:rsid w:val="00A32CFC"/>
    <w:rsid w:val="00A37EDA"/>
    <w:rsid w:val="00A5306C"/>
    <w:rsid w:val="00A54862"/>
    <w:rsid w:val="00A55753"/>
    <w:rsid w:val="00A626F6"/>
    <w:rsid w:val="00A900C2"/>
    <w:rsid w:val="00AA6B7B"/>
    <w:rsid w:val="00AB50E9"/>
    <w:rsid w:val="00AB5224"/>
    <w:rsid w:val="00AC1147"/>
    <w:rsid w:val="00AC7AC7"/>
    <w:rsid w:val="00AD62B9"/>
    <w:rsid w:val="00AF5582"/>
    <w:rsid w:val="00B27ACE"/>
    <w:rsid w:val="00B33425"/>
    <w:rsid w:val="00B411A5"/>
    <w:rsid w:val="00B447E0"/>
    <w:rsid w:val="00B476BE"/>
    <w:rsid w:val="00B551B3"/>
    <w:rsid w:val="00B71E34"/>
    <w:rsid w:val="00B761EE"/>
    <w:rsid w:val="00B94375"/>
    <w:rsid w:val="00BB2C8C"/>
    <w:rsid w:val="00BC24B9"/>
    <w:rsid w:val="00BC41DC"/>
    <w:rsid w:val="00BE2E1F"/>
    <w:rsid w:val="00BE56E2"/>
    <w:rsid w:val="00BF0089"/>
    <w:rsid w:val="00BF2A2F"/>
    <w:rsid w:val="00BF386D"/>
    <w:rsid w:val="00C07DDC"/>
    <w:rsid w:val="00C27AEF"/>
    <w:rsid w:val="00C44268"/>
    <w:rsid w:val="00C53045"/>
    <w:rsid w:val="00C546D7"/>
    <w:rsid w:val="00C55985"/>
    <w:rsid w:val="00C64531"/>
    <w:rsid w:val="00C73398"/>
    <w:rsid w:val="00C91314"/>
    <w:rsid w:val="00CA3F70"/>
    <w:rsid w:val="00D06EA9"/>
    <w:rsid w:val="00D15D61"/>
    <w:rsid w:val="00D23569"/>
    <w:rsid w:val="00D30674"/>
    <w:rsid w:val="00D3355C"/>
    <w:rsid w:val="00D64230"/>
    <w:rsid w:val="00D66376"/>
    <w:rsid w:val="00D679D3"/>
    <w:rsid w:val="00D90120"/>
    <w:rsid w:val="00D90FF7"/>
    <w:rsid w:val="00DA4CD1"/>
    <w:rsid w:val="00DB1759"/>
    <w:rsid w:val="00DB3D38"/>
    <w:rsid w:val="00DD03F1"/>
    <w:rsid w:val="00DD4815"/>
    <w:rsid w:val="00DF4810"/>
    <w:rsid w:val="00E0745C"/>
    <w:rsid w:val="00E43C6A"/>
    <w:rsid w:val="00EB3DB1"/>
    <w:rsid w:val="00EB635C"/>
    <w:rsid w:val="00ED4916"/>
    <w:rsid w:val="00ED5E26"/>
    <w:rsid w:val="00EE40D6"/>
    <w:rsid w:val="00EE55B7"/>
    <w:rsid w:val="00F00CC0"/>
    <w:rsid w:val="00F028B8"/>
    <w:rsid w:val="00F57BF1"/>
    <w:rsid w:val="00F71005"/>
    <w:rsid w:val="00F846E9"/>
    <w:rsid w:val="00F84719"/>
    <w:rsid w:val="00FB0ABC"/>
    <w:rsid w:val="00FB0FD3"/>
    <w:rsid w:val="00FB77C1"/>
    <w:rsid w:val="00FE4382"/>
    <w:rsid w:val="00FE4971"/>
    <w:rsid w:val="00FF2F3C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AF2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rsid w:val="008540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iceouttxt">
    <w:name w:val="iceouttxt"/>
    <w:basedOn w:val="a0"/>
    <w:rsid w:val="00A5306C"/>
  </w:style>
  <w:style w:type="paragraph" w:styleId="a4">
    <w:name w:val="Title"/>
    <w:basedOn w:val="a"/>
    <w:qFormat/>
    <w:rsid w:val="00FB0ABC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descprod">
    <w:name w:val="desc_prod"/>
    <w:basedOn w:val="a0"/>
    <w:rsid w:val="006D0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CZ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Олжас</cp:lastModifiedBy>
  <cp:revision>3</cp:revision>
  <cp:lastPrinted>2010-03-23T11:46:00Z</cp:lastPrinted>
  <dcterms:created xsi:type="dcterms:W3CDTF">2019-03-14T04:19:00Z</dcterms:created>
  <dcterms:modified xsi:type="dcterms:W3CDTF">2019-03-14T04:19:00Z</dcterms:modified>
</cp:coreProperties>
</file>