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A63A51" w:rsidRDefault="00377D50" w:rsidP="00A63A51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№0</w:t>
      </w:r>
      <w:r w:rsidR="007A7A61">
        <w:rPr>
          <w:rStyle w:val="s1"/>
          <w:sz w:val="22"/>
          <w:szCs w:val="22"/>
        </w:rPr>
        <w:t>6</w:t>
      </w:r>
      <w:r w:rsidR="00A63A51">
        <w:rPr>
          <w:rStyle w:val="s1"/>
          <w:sz w:val="22"/>
          <w:szCs w:val="22"/>
        </w:rPr>
        <w:t xml:space="preserve">-19 Приобретение товаров медицинского назначения </w:t>
      </w:r>
    </w:p>
    <w:p w:rsidR="00A63A51" w:rsidRDefault="00A63A51" w:rsidP="00A63A51">
      <w:pPr>
        <w:jc w:val="center"/>
      </w:pP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товаров медицинского назначения», по следующим лотам:</w:t>
      </w:r>
    </w:p>
    <w:tbl>
      <w:tblPr>
        <w:tblW w:w="9774" w:type="dxa"/>
        <w:tblInd w:w="93" w:type="dxa"/>
        <w:tblLook w:val="04A0"/>
      </w:tblPr>
      <w:tblGrid>
        <w:gridCol w:w="897"/>
        <w:gridCol w:w="2920"/>
        <w:gridCol w:w="1375"/>
        <w:gridCol w:w="1598"/>
        <w:gridCol w:w="1215"/>
        <w:gridCol w:w="1769"/>
      </w:tblGrid>
      <w:tr w:rsidR="009304D2" w:rsidRPr="00377D50" w:rsidTr="00BC58F5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377D50" w:rsidTr="00BC58F5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BC58F5" w:rsidRDefault="00BC58F5" w:rsidP="00BC5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Формалин 10% нейтральный </w:t>
            </w:r>
            <w:proofErr w:type="spellStart"/>
            <w:r w:rsidRPr="00BC58F5">
              <w:rPr>
                <w:rFonts w:ascii="Times New Roman" w:eastAsia="Times New Roman" w:hAnsi="Times New Roman" w:cs="Times New Roman"/>
                <w:sz w:val="24"/>
                <w:szCs w:val="24"/>
              </w:rPr>
              <w:t>забуференный</w:t>
            </w:r>
            <w:proofErr w:type="spellEnd"/>
            <w:r w:rsidRPr="00BC5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фиксатор для всех тестов в гистологии, </w:t>
            </w:r>
            <w:proofErr w:type="spellStart"/>
            <w:r w:rsidRPr="00BC58F5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гистохимии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BC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 по 10 литров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BC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BC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28 000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824D1B" w:rsidP="00377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1 820 000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A61" w:rsidRPr="007A7A61" w:rsidRDefault="007A7A61" w:rsidP="007A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Техническая спецификация</w:t>
      </w:r>
    </w:p>
    <w:p w:rsidR="007A7A61" w:rsidRPr="007A7A61" w:rsidRDefault="007A7A61" w:rsidP="007A7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Формалин 10% нейтральный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забуференный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 фиксатор для всех тестов в гистологии,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гистохимии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>, уточняющих молекулярных тестах (FISH, CISH). Имеет улучшенные физико-химические характеристики; прекрасно сохраняет морфологию клеток и обеспечивает качественную фиксацию ткани, что позволяет добиться максимально достоверных результатов исследования.  </w:t>
      </w:r>
    </w:p>
    <w:p w:rsidR="007A7A61" w:rsidRPr="007A7A61" w:rsidRDefault="007A7A61" w:rsidP="007A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Качественная фиксация тканей на всех этапах - от вырезки образцов в хирургическом отделении до получения готового </w:t>
      </w:r>
      <w:proofErr w:type="gramStart"/>
      <w:r w:rsidRPr="007A7A61">
        <w:rPr>
          <w:rFonts w:ascii="Times New Roman" w:eastAsia="Times New Roman" w:hAnsi="Times New Roman" w:cs="Times New Roman"/>
          <w:sz w:val="24"/>
          <w:szCs w:val="24"/>
        </w:rPr>
        <w:t>образца</w:t>
      </w:r>
      <w:proofErr w:type="gram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 по которому можно поставить достоверный диагноз.</w:t>
      </w:r>
    </w:p>
    <w:p w:rsidR="007A7A61" w:rsidRPr="007A7A61" w:rsidRDefault="007A7A61" w:rsidP="007A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Имеет улучшенные физико-химические характеристики, соответствующие адекватной фиксации ткани любого вида; «</w:t>
      </w:r>
      <w:proofErr w:type="gramStart"/>
      <w:r w:rsidRPr="007A7A61">
        <w:rPr>
          <w:rFonts w:ascii="Times New Roman" w:eastAsia="Times New Roman" w:hAnsi="Times New Roman" w:cs="Times New Roman"/>
          <w:sz w:val="24"/>
          <w:szCs w:val="24"/>
        </w:rPr>
        <w:t>мягкий</w:t>
      </w:r>
      <w:proofErr w:type="gramEnd"/>
      <w:r w:rsidRPr="007A7A61">
        <w:rPr>
          <w:rFonts w:ascii="Times New Roman" w:eastAsia="Times New Roman" w:hAnsi="Times New Roman" w:cs="Times New Roman"/>
          <w:sz w:val="24"/>
          <w:szCs w:val="24"/>
        </w:rPr>
        <w:t>», щадящий – прекрасно сохраняет морфологию клеток и тканей.</w:t>
      </w:r>
    </w:p>
    <w:p w:rsidR="007A7A61" w:rsidRPr="007A7A61" w:rsidRDefault="007A7A61" w:rsidP="007A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Отсутствует резкий запах формальдегида, так как формалин Блик дезодорирован специальной парфюмерной добавкой.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Фиксатор использовать однократно, в течение рекомендуемого периода (</w:t>
      </w:r>
      <w:proofErr w:type="gramStart"/>
      <w:r w:rsidRPr="007A7A6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7A7A61">
        <w:rPr>
          <w:rFonts w:ascii="Times New Roman" w:eastAsia="Times New Roman" w:hAnsi="Times New Roman" w:cs="Times New Roman"/>
          <w:sz w:val="24"/>
          <w:szCs w:val="24"/>
        </w:rPr>
        <w:t>. ниже).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Толщина ткани для проводки не должна быть больше 2-3 мм, а жировых образцов не более 2 мм. При толщине 4 мм и более необходимо удлинить сроки пребывания ткани в реагентах для проводки минимум в 4 раза, однако, но это не всегда гарантирует последующую качественную проводку.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Соотношение фиксатор: ткань должно быть не менее 20:1 (не более 120 кассет в 3л фиксатора).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Фиксатор очень быстро пропитывает ткани: через 4 часа полностью пропитываются ткани толщиной 3 мм. За это время будет фиксировано только 20% образца. Фиксация будет считаться полностью законченной в промежутке от 24 до 48 часов.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Фиксатор плохо проникает через соединительнотканные мембраны, поэтому большие образцы, помещенные в формалин после операции, не могут считаться фиксированными, и с ними нужно обращаться как с нефиксированным материалом.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>Нежелательно использовать для фиксации микроволновые приборы, поскольку при этом белки коагулируют.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окончании фиксации кассеты с тканями промыть в проточной воде в течение 15-30 минут для удаления избытка фиксатора, дать воде стечь и поместить кассеты в первый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дегидратант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 для проводки.</w:t>
      </w:r>
    </w:p>
    <w:p w:rsidR="007A7A61" w:rsidRPr="007A7A61" w:rsidRDefault="007A7A61" w:rsidP="007A7A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Хранить зафиксированные ткани желательно после промывания в воде, в 70% или неразведенном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дегидратанте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 Блик (или в 70% этаноле) неограниченное время. При длительном хранении в формалине объекты становятся не пригодными для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иммуногистохимического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и гибридизации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61">
        <w:rPr>
          <w:rFonts w:ascii="Times New Roman" w:eastAsia="Times New Roman" w:hAnsi="Times New Roman" w:cs="Times New Roman"/>
          <w:sz w:val="24"/>
          <w:szCs w:val="24"/>
        </w:rPr>
        <w:t>situ</w:t>
      </w:r>
      <w:proofErr w:type="spellEnd"/>
      <w:r w:rsidRPr="007A7A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A61" w:rsidRDefault="007A7A61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Выделенная сумма для закупа по </w:t>
      </w:r>
      <w:r w:rsidR="00612CBF">
        <w:rPr>
          <w:rFonts w:ascii="Times New Roman" w:hAnsi="Times New Roman" w:cs="Times New Roman"/>
          <w:sz w:val="24"/>
          <w:szCs w:val="24"/>
        </w:rPr>
        <w:t>1</w:t>
      </w:r>
      <w:r w:rsidR="005B24D2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>лот</w:t>
      </w:r>
      <w:r w:rsidR="00612CBF">
        <w:rPr>
          <w:rFonts w:ascii="Times New Roman" w:hAnsi="Times New Roman" w:cs="Times New Roman"/>
          <w:sz w:val="24"/>
          <w:szCs w:val="24"/>
        </w:rPr>
        <w:t>у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3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A61">
        <w:rPr>
          <w:rFonts w:ascii="Times New Roman" w:hAnsi="Times New Roman" w:cs="Times New Roman"/>
          <w:b/>
          <w:sz w:val="24"/>
          <w:szCs w:val="24"/>
        </w:rPr>
        <w:t>1 820 000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7A61">
        <w:rPr>
          <w:rFonts w:ascii="Times New Roman" w:hAnsi="Times New Roman" w:cs="Times New Roman"/>
          <w:b/>
          <w:sz w:val="24"/>
          <w:szCs w:val="24"/>
        </w:rPr>
        <w:t>один миллион восемьсот двадцать тысяч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355BE">
        <w:rPr>
          <w:rFonts w:ascii="Times New Roman" w:hAnsi="Times New Roman" w:cs="Times New Roman"/>
          <w:b/>
          <w:bCs/>
          <w:sz w:val="24"/>
          <w:szCs w:val="24"/>
        </w:rPr>
        <w:t>тенге.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A7A6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A7A6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A7A6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045D0D"/>
    <w:rsid w:val="00104405"/>
    <w:rsid w:val="0010769D"/>
    <w:rsid w:val="00217090"/>
    <w:rsid w:val="003473C8"/>
    <w:rsid w:val="00373658"/>
    <w:rsid w:val="00377D50"/>
    <w:rsid w:val="003916C9"/>
    <w:rsid w:val="003A24E1"/>
    <w:rsid w:val="003B68A9"/>
    <w:rsid w:val="00436375"/>
    <w:rsid w:val="00532840"/>
    <w:rsid w:val="0056732F"/>
    <w:rsid w:val="005B24D2"/>
    <w:rsid w:val="00604B0B"/>
    <w:rsid w:val="00612CBF"/>
    <w:rsid w:val="00661FDA"/>
    <w:rsid w:val="006B5130"/>
    <w:rsid w:val="00722CC0"/>
    <w:rsid w:val="007A7A61"/>
    <w:rsid w:val="00824D1B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333F8"/>
    <w:rsid w:val="00B355BE"/>
    <w:rsid w:val="00BC58F5"/>
    <w:rsid w:val="00C6787D"/>
    <w:rsid w:val="00D157B3"/>
    <w:rsid w:val="00E45EE9"/>
    <w:rsid w:val="00EE0164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2</cp:revision>
  <cp:lastPrinted>2019-04-22T03:02:00Z</cp:lastPrinted>
  <dcterms:created xsi:type="dcterms:W3CDTF">2019-04-22T03:22:00Z</dcterms:created>
  <dcterms:modified xsi:type="dcterms:W3CDTF">2019-04-22T03:22:00Z</dcterms:modified>
</cp:coreProperties>
</file>