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2842D3">
        <w:rPr>
          <w:b/>
        </w:rPr>
        <w:t>11 апреля</w:t>
      </w:r>
      <w:r>
        <w:rPr>
          <w:b/>
        </w:rPr>
        <w:t xml:space="preserve"> 201</w:t>
      </w:r>
      <w:r w:rsidR="009E4562">
        <w:rPr>
          <w:b/>
        </w:rPr>
        <w:t xml:space="preserve">9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>из одного источника по несостоявшемуся тендеру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3440"/>
        <w:gridCol w:w="2084"/>
        <w:gridCol w:w="2072"/>
        <w:gridCol w:w="2086"/>
      </w:tblGrid>
      <w:tr w:rsidR="002842D3" w:rsidTr="002842D3">
        <w:trPr>
          <w:trHeight w:val="595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лота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лота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Выделенная сумма, тенге</w:t>
            </w:r>
          </w:p>
        </w:tc>
      </w:tr>
      <w:tr w:rsidR="002842D3" w:rsidTr="002842D3">
        <w:trPr>
          <w:trHeight w:val="579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Микроскоп лабораторный бинокулярный</w:t>
            </w:r>
            <w:r>
              <w:rPr>
                <w:lang w:eastAsia="en-US"/>
              </w:rPr>
              <w:t xml:space="preserve"> с блоком </w:t>
            </w:r>
            <w:proofErr w:type="spellStart"/>
            <w:r>
              <w:rPr>
                <w:lang w:eastAsia="en-US"/>
              </w:rPr>
              <w:t>фотодокументирования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7 000 000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7 000 000</w:t>
            </w:r>
          </w:p>
        </w:tc>
      </w:tr>
      <w:tr w:rsidR="002842D3" w:rsidTr="002842D3">
        <w:trPr>
          <w:trHeight w:val="305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D3" w:rsidRDefault="002842D3">
            <w:pPr>
              <w:jc w:val="center"/>
              <w:rPr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2D3" w:rsidRDefault="002842D3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D3" w:rsidRDefault="002842D3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D3" w:rsidRDefault="002842D3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D3" w:rsidRDefault="002842D3">
            <w:pPr>
              <w:jc w:val="center"/>
              <w:rPr>
                <w:lang w:eastAsia="en-US"/>
              </w:rPr>
            </w:pPr>
          </w:p>
        </w:tc>
      </w:tr>
    </w:tbl>
    <w:p w:rsidR="002842D3" w:rsidRDefault="002842D3" w:rsidP="002842D3">
      <w:pPr>
        <w:pStyle w:val="a6"/>
        <w:tabs>
          <w:tab w:val="left" w:pos="851"/>
        </w:tabs>
        <w:ind w:left="780"/>
        <w:jc w:val="both"/>
      </w:pPr>
    </w:p>
    <w:p w:rsidR="009E4562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</w:tabs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», г. Усть-Каменогорск, пр. Абая, 154/1</w:t>
      </w:r>
      <w:r w:rsidRPr="009E4562">
        <w:t>;</w:t>
      </w:r>
    </w:p>
    <w:p w:rsidR="007E3A39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2842D3" w:rsidTr="002842D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2842D3" w:rsidTr="002842D3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kk-KZ" w:eastAsia="en-US"/>
              </w:rPr>
              <w:t>ШығысКардиоСистем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6 975 000</w:t>
            </w:r>
          </w:p>
        </w:tc>
      </w:tr>
    </w:tbl>
    <w:p w:rsidR="002842D3" w:rsidRDefault="002842D3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9E4562">
        <w:t xml:space="preserve">5. </w:t>
      </w:r>
      <w:r w:rsidR="007E3A39" w:rsidRPr="009E4562">
        <w:t xml:space="preserve">Основание </w:t>
      </w:r>
      <w:r>
        <w:t xml:space="preserve"> для отклонения заяв</w:t>
      </w:r>
      <w:r w:rsidR="007E3A39" w:rsidRPr="009E4562">
        <w:t>к</w:t>
      </w:r>
      <w:r>
        <w:t>и</w:t>
      </w:r>
      <w:r w:rsidR="007E3A39" w:rsidRPr="009E4562">
        <w:t xml:space="preserve">: </w:t>
      </w:r>
      <w:r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</w:t>
      </w:r>
      <w:r w:rsidR="009E4562" w:rsidRPr="009E4562">
        <w:t xml:space="preserve">, </w:t>
      </w:r>
      <w:r w:rsidR="002842D3">
        <w:t xml:space="preserve"> </w:t>
      </w:r>
      <w:r w:rsidR="009E4562" w:rsidRPr="009E4562">
        <w:t>находящимся в</w:t>
      </w:r>
      <w:r w:rsidR="002842D3">
        <w:t xml:space="preserve"> г. Усть-Каменогорск, пр. Абая, 154/1</w:t>
      </w:r>
      <w:r w:rsidRPr="009E4562">
        <w:t xml:space="preserve">.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  <w:bookmarkStart w:id="0" w:name="_GoBack"/>
      <w:bookmarkEnd w:id="0"/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6829E4"/>
    <w:rsid w:val="007546DF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2021-02-11T03:01:00Z</dcterms:created>
  <dcterms:modified xsi:type="dcterms:W3CDTF">2021-02-11T03:01:00Z</dcterms:modified>
</cp:coreProperties>
</file>