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B52046">
        <w:rPr>
          <w:rStyle w:val="s1"/>
          <w:sz w:val="24"/>
          <w:szCs w:val="24"/>
        </w:rPr>
        <w:t>2</w:t>
      </w:r>
      <w:r w:rsidR="00135E4F">
        <w:rPr>
          <w:rStyle w:val="s1"/>
          <w:sz w:val="24"/>
          <w:szCs w:val="24"/>
        </w:rPr>
        <w:t>3</w:t>
      </w:r>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135E4F" w:rsidRPr="00D16377" w:rsidTr="00201DFD">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35E4F" w:rsidRPr="001545BB" w:rsidRDefault="00135E4F" w:rsidP="00135E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135E4F" w:rsidRPr="00135E4F" w:rsidRDefault="00135E4F" w:rsidP="00135E4F">
            <w:pPr>
              <w:spacing w:after="0" w:line="240" w:lineRule="auto"/>
              <w:rPr>
                <w:rFonts w:ascii="Times New Roman" w:eastAsia="Times New Roman" w:hAnsi="Times New Roman" w:cs="Times New Roman"/>
                <w:color w:val="000000"/>
                <w:sz w:val="24"/>
                <w:szCs w:val="24"/>
              </w:rPr>
            </w:pPr>
            <w:proofErr w:type="spellStart"/>
            <w:r w:rsidRPr="00135E4F">
              <w:rPr>
                <w:rFonts w:ascii="Times New Roman" w:hAnsi="Times New Roman" w:cs="Times New Roman"/>
                <w:sz w:val="24"/>
                <w:szCs w:val="24"/>
              </w:rPr>
              <w:t>Көлемі</w:t>
            </w:r>
            <w:proofErr w:type="spellEnd"/>
            <w:r w:rsidRPr="00135E4F">
              <w:rPr>
                <w:rFonts w:ascii="Times New Roman" w:hAnsi="Times New Roman" w:cs="Times New Roman"/>
                <w:sz w:val="24"/>
                <w:szCs w:val="24"/>
              </w:rPr>
              <w:t xml:space="preserve"> </w:t>
            </w:r>
            <w:proofErr w:type="spellStart"/>
            <w:r w:rsidRPr="00135E4F">
              <w:rPr>
                <w:rFonts w:ascii="Times New Roman" w:hAnsi="Times New Roman" w:cs="Times New Roman"/>
                <w:sz w:val="24"/>
                <w:szCs w:val="24"/>
              </w:rPr>
              <w:t>өңделмеген</w:t>
            </w:r>
            <w:proofErr w:type="spellEnd"/>
            <w:r w:rsidRPr="00135E4F">
              <w:rPr>
                <w:rFonts w:ascii="Times New Roman" w:hAnsi="Times New Roman" w:cs="Times New Roman"/>
                <w:sz w:val="24"/>
                <w:szCs w:val="24"/>
              </w:rPr>
              <w:t xml:space="preserve"> </w:t>
            </w:r>
            <w:proofErr w:type="spellStart"/>
            <w:r w:rsidRPr="00135E4F">
              <w:rPr>
                <w:rFonts w:ascii="Times New Roman" w:hAnsi="Times New Roman" w:cs="Times New Roman"/>
                <w:sz w:val="24"/>
                <w:szCs w:val="24"/>
              </w:rPr>
              <w:t>шеттері</w:t>
            </w:r>
            <w:proofErr w:type="spellEnd"/>
            <w:r w:rsidRPr="00135E4F">
              <w:rPr>
                <w:rFonts w:ascii="Times New Roman" w:hAnsi="Times New Roman" w:cs="Times New Roman"/>
                <w:sz w:val="24"/>
                <w:szCs w:val="24"/>
              </w:rPr>
              <w:t xml:space="preserve"> бар СП-7102 </w:t>
            </w:r>
            <w:proofErr w:type="spellStart"/>
            <w:r w:rsidRPr="00135E4F">
              <w:rPr>
                <w:rFonts w:ascii="Times New Roman" w:hAnsi="Times New Roman" w:cs="Times New Roman"/>
                <w:sz w:val="24"/>
                <w:szCs w:val="24"/>
              </w:rPr>
              <w:t>заттық</w:t>
            </w:r>
            <w:proofErr w:type="spellEnd"/>
            <w:r w:rsidRPr="00135E4F">
              <w:rPr>
                <w:rFonts w:ascii="Times New Roman" w:hAnsi="Times New Roman" w:cs="Times New Roman"/>
                <w:sz w:val="24"/>
                <w:szCs w:val="24"/>
              </w:rPr>
              <w:t xml:space="preserve"> </w:t>
            </w:r>
            <w:proofErr w:type="spellStart"/>
            <w:r w:rsidRPr="00135E4F">
              <w:rPr>
                <w:rFonts w:ascii="Times New Roman" w:hAnsi="Times New Roman" w:cs="Times New Roman"/>
                <w:sz w:val="24"/>
                <w:szCs w:val="24"/>
              </w:rPr>
              <w:t>шынылар</w:t>
            </w:r>
            <w:proofErr w:type="spellEnd"/>
            <w:r w:rsidRPr="00135E4F">
              <w:rPr>
                <w:rFonts w:ascii="Times New Roman" w:hAnsi="Times New Roman" w:cs="Times New Roman"/>
                <w:sz w:val="24"/>
                <w:szCs w:val="24"/>
              </w:rPr>
              <w:t xml:space="preserve"> 26*76**1 мм</w:t>
            </w:r>
          </w:p>
        </w:tc>
        <w:tc>
          <w:tcPr>
            <w:tcW w:w="1275" w:type="dxa"/>
            <w:tcBorders>
              <w:top w:val="nil"/>
              <w:left w:val="nil"/>
              <w:bottom w:val="single" w:sz="4" w:space="0" w:color="auto"/>
              <w:right w:val="single" w:sz="4" w:space="0" w:color="auto"/>
            </w:tcBorders>
            <w:shd w:val="clear" w:color="000000" w:fill="FFFFFF"/>
            <w:vAlign w:val="center"/>
            <w:hideMark/>
          </w:tcPr>
          <w:p w:rsidR="00135E4F" w:rsidRPr="00F61F63" w:rsidRDefault="00135E4F" w:rsidP="00135E4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шт</w:t>
            </w:r>
          </w:p>
        </w:tc>
        <w:tc>
          <w:tcPr>
            <w:tcW w:w="1418"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135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18 000</w:t>
            </w:r>
          </w:p>
        </w:tc>
        <w:tc>
          <w:tcPr>
            <w:tcW w:w="1276"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135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nil"/>
              <w:left w:val="nil"/>
              <w:bottom w:val="single" w:sz="4" w:space="0" w:color="auto"/>
              <w:right w:val="single" w:sz="4" w:space="0" w:color="auto"/>
            </w:tcBorders>
            <w:shd w:val="clear" w:color="000000" w:fill="FFFFFF"/>
            <w:noWrap/>
            <w:vAlign w:val="bottom"/>
            <w:hideMark/>
          </w:tcPr>
          <w:p w:rsidR="00135E4F" w:rsidRPr="00D16377" w:rsidRDefault="00135E4F" w:rsidP="00135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396 000</w:t>
            </w:r>
          </w:p>
        </w:tc>
      </w:tr>
      <w:tr w:rsidR="00135E4F" w:rsidRPr="00D16377" w:rsidTr="00135E4F">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35E4F" w:rsidRPr="00122DD0" w:rsidRDefault="00135E4F" w:rsidP="005E08D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711" w:type="dxa"/>
            <w:tcBorders>
              <w:top w:val="nil"/>
              <w:left w:val="nil"/>
              <w:bottom w:val="single" w:sz="4" w:space="0" w:color="auto"/>
              <w:right w:val="single" w:sz="4" w:space="0" w:color="auto"/>
            </w:tcBorders>
            <w:shd w:val="clear" w:color="000000" w:fill="FFFFFF"/>
            <w:vAlign w:val="center"/>
            <w:hideMark/>
          </w:tcPr>
          <w:p w:rsidR="00135E4F" w:rsidRPr="00201DFD" w:rsidRDefault="00135E4F" w:rsidP="005E08D6">
            <w:pPr>
              <w:spacing w:after="0" w:line="240" w:lineRule="auto"/>
              <w:rPr>
                <w:rFonts w:ascii="Times New Roman" w:eastAsia="Times New Roman" w:hAnsi="Times New Roman" w:cs="Times New Roman"/>
                <w:sz w:val="24"/>
                <w:szCs w:val="24"/>
                <w:lang w:val="kk-KZ"/>
              </w:rPr>
            </w:pPr>
            <w:r w:rsidRPr="00122DD0">
              <w:rPr>
                <w:rFonts w:ascii="Times New Roman" w:eastAsia="Times New Roman" w:hAnsi="Times New Roman" w:cs="Times New Roman"/>
                <w:sz w:val="24"/>
                <w:szCs w:val="24"/>
                <w:lang w:val="kk-KZ"/>
              </w:rPr>
              <w:t>Заттық шыны 75*25*1.1 ММ, агдезивті жабыны бар (поли-L-лизин) шлифпен. жазуға арналған жиектермен және жолақтармен (қаптамада 72 дана)</w:t>
            </w:r>
          </w:p>
        </w:tc>
        <w:tc>
          <w:tcPr>
            <w:tcW w:w="1275" w:type="dxa"/>
            <w:tcBorders>
              <w:top w:val="nil"/>
              <w:left w:val="nil"/>
              <w:bottom w:val="single" w:sz="4" w:space="0" w:color="auto"/>
              <w:right w:val="single" w:sz="4" w:space="0" w:color="auto"/>
            </w:tcBorders>
            <w:shd w:val="clear" w:color="000000" w:fill="FFFFFF"/>
            <w:vAlign w:val="center"/>
            <w:hideMark/>
          </w:tcPr>
          <w:p w:rsidR="00135E4F" w:rsidRPr="00F61F63" w:rsidRDefault="00135E4F" w:rsidP="005E08D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упаковка</w:t>
            </w:r>
          </w:p>
        </w:tc>
        <w:tc>
          <w:tcPr>
            <w:tcW w:w="1418"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135E4F" w:rsidRPr="00666FB0"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8 200</w:t>
            </w:r>
          </w:p>
        </w:tc>
        <w:tc>
          <w:tcPr>
            <w:tcW w:w="2268" w:type="dxa"/>
            <w:tcBorders>
              <w:top w:val="nil"/>
              <w:left w:val="nil"/>
              <w:bottom w:val="single" w:sz="4" w:space="0" w:color="auto"/>
              <w:right w:val="single" w:sz="4" w:space="0" w:color="auto"/>
            </w:tcBorders>
            <w:shd w:val="clear" w:color="000000" w:fill="FFFFFF"/>
            <w:noWrap/>
            <w:vAlign w:val="bottom"/>
            <w:hideMark/>
          </w:tcPr>
          <w:p w:rsidR="00135E4F" w:rsidRPr="00D16377" w:rsidRDefault="00135E4F" w:rsidP="005E08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135E4F" w:rsidRDefault="007F2483" w:rsidP="007F24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Жеткізу орны: Өскемен қаласы, Абай даңғылы, 18/5</w:t>
      </w:r>
      <w:r w:rsidRPr="00135E4F">
        <w:rPr>
          <w:rFonts w:ascii="Times New Roman" w:hAnsi="Times New Roman" w:cs="Times New Roman"/>
          <w:color w:val="000000"/>
          <w:sz w:val="24"/>
          <w:szCs w:val="24"/>
          <w:shd w:val="clear" w:color="auto" w:fill="FFFFFF"/>
          <w:lang w:val="kk-KZ"/>
        </w:rPr>
        <w:t>.</w:t>
      </w:r>
    </w:p>
    <w:p w:rsidR="007F2483" w:rsidRPr="00135E4F" w:rsidRDefault="007F2483" w:rsidP="007F24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Бағаұсыныстарын беру 2021 ж. «</w:t>
      </w:r>
      <w:r w:rsidR="00135E4F" w:rsidRPr="00135E4F">
        <w:rPr>
          <w:rFonts w:ascii="Times New Roman" w:hAnsi="Times New Roman" w:cs="Times New Roman"/>
          <w:sz w:val="24"/>
          <w:szCs w:val="24"/>
          <w:lang w:val="kk-KZ"/>
        </w:rPr>
        <w:t>18</w:t>
      </w:r>
      <w:r w:rsidRPr="00135E4F">
        <w:rPr>
          <w:rFonts w:ascii="Times New Roman" w:hAnsi="Times New Roman" w:cs="Times New Roman"/>
          <w:sz w:val="24"/>
          <w:szCs w:val="24"/>
          <w:lang w:val="kk-KZ"/>
        </w:rPr>
        <w:t>»</w:t>
      </w:r>
      <w:bookmarkStart w:id="0" w:name="_GoBack"/>
      <w:bookmarkEnd w:id="0"/>
      <w:r w:rsidRPr="00135E4F">
        <w:rPr>
          <w:rFonts w:ascii="Times New Roman" w:hAnsi="Times New Roman" w:cs="Times New Roman"/>
          <w:sz w:val="24"/>
          <w:szCs w:val="24"/>
          <w:lang w:val="kk-KZ"/>
        </w:rPr>
        <w:t xml:space="preserve"> </w:t>
      </w:r>
      <w:proofErr w:type="spellStart"/>
      <w:r w:rsidR="00135E4F" w:rsidRPr="00135E4F">
        <w:rPr>
          <w:rFonts w:ascii="Times New Roman" w:hAnsi="Times New Roman" w:cs="Times New Roman"/>
          <w:sz w:val="24"/>
          <w:szCs w:val="24"/>
        </w:rPr>
        <w:t>қазан</w:t>
      </w:r>
      <w:proofErr w:type="spellEnd"/>
      <w:r w:rsidRPr="00135E4F">
        <w:rPr>
          <w:rFonts w:ascii="Times New Roman" w:hAnsi="Times New Roman" w:cs="Times New Roman"/>
          <w:sz w:val="24"/>
          <w:szCs w:val="24"/>
          <w:lang w:val="kk-KZ"/>
        </w:rPr>
        <w:t xml:space="preserve"> сағ. 1</w:t>
      </w:r>
      <w:r w:rsidR="00122DD0" w:rsidRPr="00135E4F">
        <w:rPr>
          <w:rFonts w:ascii="Times New Roman" w:hAnsi="Times New Roman" w:cs="Times New Roman"/>
          <w:sz w:val="24"/>
          <w:szCs w:val="24"/>
        </w:rPr>
        <w:t>1</w:t>
      </w:r>
      <w:r w:rsidRPr="00135E4F">
        <w:rPr>
          <w:rFonts w:ascii="Times New Roman" w:hAnsi="Times New Roman" w:cs="Times New Roman"/>
          <w:sz w:val="24"/>
          <w:szCs w:val="24"/>
          <w:lang w:val="kk-KZ"/>
        </w:rPr>
        <w:t xml:space="preserve">.00-ден басталады. </w:t>
      </w:r>
    </w:p>
    <w:p w:rsidR="007F2483" w:rsidRPr="00135E4F" w:rsidRDefault="007F2483" w:rsidP="007F2483">
      <w:pPr>
        <w:spacing w:after="0" w:line="240" w:lineRule="auto"/>
        <w:ind w:firstLine="400"/>
        <w:jc w:val="both"/>
        <w:rPr>
          <w:rFonts w:ascii="Times New Roman" w:hAnsi="Times New Roman" w:cs="Times New Roman"/>
          <w:color w:val="000000"/>
          <w:sz w:val="24"/>
          <w:szCs w:val="24"/>
          <w:lang w:val="kk-KZ"/>
        </w:rPr>
      </w:pPr>
      <w:r w:rsidRPr="00135E4F">
        <w:rPr>
          <w:rFonts w:ascii="Times New Roman" w:hAnsi="Times New Roman" w:cs="Times New Roman"/>
          <w:sz w:val="24"/>
          <w:szCs w:val="24"/>
          <w:lang w:val="kk-KZ"/>
        </w:rPr>
        <w:t>Бағаұсыныстарын берудіңсоңғымерзімі 2021 ж."</w:t>
      </w:r>
      <w:r w:rsidR="00135E4F" w:rsidRPr="00135E4F">
        <w:rPr>
          <w:rFonts w:ascii="Times New Roman" w:hAnsi="Times New Roman" w:cs="Times New Roman"/>
          <w:sz w:val="24"/>
          <w:szCs w:val="24"/>
          <w:lang w:val="kk-KZ"/>
        </w:rPr>
        <w:t>25</w:t>
      </w:r>
      <w:r w:rsidRPr="00135E4F">
        <w:rPr>
          <w:rFonts w:ascii="Times New Roman" w:hAnsi="Times New Roman" w:cs="Times New Roman"/>
          <w:sz w:val="24"/>
          <w:szCs w:val="24"/>
          <w:lang w:val="kk-KZ"/>
        </w:rPr>
        <w:t xml:space="preserve">" </w:t>
      </w:r>
      <w:r w:rsidR="00135E4F" w:rsidRPr="00135E4F">
        <w:rPr>
          <w:rFonts w:ascii="Times New Roman" w:hAnsi="Times New Roman" w:cs="Times New Roman"/>
          <w:sz w:val="24"/>
          <w:szCs w:val="24"/>
          <w:lang w:val="kk-KZ"/>
        </w:rPr>
        <w:t>қазан</w:t>
      </w:r>
      <w:r w:rsidRPr="00135E4F">
        <w:rPr>
          <w:rFonts w:ascii="Times New Roman" w:hAnsi="Times New Roman" w:cs="Times New Roman"/>
          <w:sz w:val="24"/>
          <w:szCs w:val="24"/>
          <w:lang w:val="kk-KZ"/>
        </w:rPr>
        <w:t xml:space="preserve"> сағ.1</w:t>
      </w:r>
      <w:r w:rsidR="00122DD0" w:rsidRPr="00135E4F">
        <w:rPr>
          <w:rFonts w:ascii="Times New Roman" w:hAnsi="Times New Roman" w:cs="Times New Roman"/>
          <w:sz w:val="24"/>
          <w:szCs w:val="24"/>
          <w:lang w:val="kk-KZ"/>
        </w:rPr>
        <w:t>1</w:t>
      </w:r>
      <w:r w:rsidRPr="00135E4F">
        <w:rPr>
          <w:rFonts w:ascii="Times New Roman" w:hAnsi="Times New Roman" w:cs="Times New Roman"/>
          <w:sz w:val="24"/>
          <w:szCs w:val="24"/>
          <w:lang w:val="kk-KZ"/>
        </w:rPr>
        <w:t>.00 - гедейін.</w:t>
      </w:r>
    </w:p>
    <w:p w:rsidR="007F2483" w:rsidRPr="00135E4F" w:rsidRDefault="007F2483" w:rsidP="007F2483">
      <w:pPr>
        <w:spacing w:after="0" w:line="240" w:lineRule="auto"/>
        <w:ind w:firstLine="400"/>
        <w:jc w:val="both"/>
        <w:rPr>
          <w:rFonts w:ascii="Times New Roman" w:hAnsi="Times New Roman" w:cs="Times New Roman"/>
          <w:sz w:val="24"/>
          <w:szCs w:val="24"/>
          <w:lang w:val="kk-KZ"/>
        </w:rPr>
      </w:pPr>
      <w:r w:rsidRPr="00135E4F">
        <w:rPr>
          <w:rFonts w:ascii="Times New Roman" w:hAnsi="Times New Roman" w:cs="Times New Roman"/>
          <w:sz w:val="24"/>
          <w:szCs w:val="24"/>
          <w:lang w:val="kk-KZ"/>
        </w:rPr>
        <w:t>Бағаұсыныстарыс алынған конверттер 2021 ж."</w:t>
      </w:r>
      <w:r w:rsidR="00122DD0" w:rsidRPr="00135E4F">
        <w:rPr>
          <w:rFonts w:ascii="Times New Roman" w:hAnsi="Times New Roman" w:cs="Times New Roman"/>
          <w:sz w:val="24"/>
          <w:szCs w:val="24"/>
          <w:lang w:val="kk-KZ"/>
        </w:rPr>
        <w:t xml:space="preserve"> </w:t>
      </w:r>
      <w:r w:rsidR="00135E4F" w:rsidRPr="00135E4F">
        <w:rPr>
          <w:rFonts w:ascii="Times New Roman" w:hAnsi="Times New Roman" w:cs="Times New Roman"/>
          <w:sz w:val="24"/>
          <w:szCs w:val="24"/>
          <w:lang w:val="kk-KZ"/>
        </w:rPr>
        <w:t>25</w:t>
      </w:r>
      <w:r w:rsidRPr="00135E4F">
        <w:rPr>
          <w:rFonts w:ascii="Times New Roman" w:hAnsi="Times New Roman" w:cs="Times New Roman"/>
          <w:sz w:val="24"/>
          <w:szCs w:val="24"/>
          <w:lang w:val="kk-KZ"/>
        </w:rPr>
        <w:t xml:space="preserve">" </w:t>
      </w:r>
      <w:r w:rsidR="00135E4F" w:rsidRPr="00135E4F">
        <w:rPr>
          <w:rFonts w:ascii="Times New Roman" w:hAnsi="Times New Roman" w:cs="Times New Roman"/>
          <w:sz w:val="24"/>
          <w:szCs w:val="24"/>
          <w:lang w:val="kk-KZ"/>
        </w:rPr>
        <w:t>қазан</w:t>
      </w:r>
      <w:r w:rsidRPr="00135E4F">
        <w:rPr>
          <w:rFonts w:ascii="Times New Roman" w:hAnsi="Times New Roman" w:cs="Times New Roman"/>
          <w:sz w:val="24"/>
          <w:szCs w:val="24"/>
          <w:lang w:val="kk-KZ"/>
        </w:rPr>
        <w:t xml:space="preserve">  сағ.1</w:t>
      </w:r>
      <w:r w:rsidR="00122DD0" w:rsidRPr="00135E4F">
        <w:rPr>
          <w:rFonts w:ascii="Times New Roman" w:hAnsi="Times New Roman" w:cs="Times New Roman"/>
          <w:sz w:val="24"/>
          <w:szCs w:val="24"/>
          <w:lang w:val="kk-KZ"/>
        </w:rPr>
        <w:t>1</w:t>
      </w:r>
      <w:r w:rsidRPr="00135E4F">
        <w:rPr>
          <w:rFonts w:ascii="Times New Roman" w:hAnsi="Times New Roman" w:cs="Times New Roman"/>
          <w:sz w:val="24"/>
          <w:szCs w:val="24"/>
          <w:lang w:val="kk-KZ"/>
        </w:rPr>
        <w:t>.30-да мына мекенжай бойынша ашылады: Өскемен қаласы, Протозанов көшесі, 7В. Директор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22DD0"/>
    <w:rsid w:val="00135E4F"/>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C43F2"/>
    <w:rsid w:val="007F2483"/>
    <w:rsid w:val="00815AC6"/>
    <w:rsid w:val="00821592"/>
    <w:rsid w:val="00824D1B"/>
    <w:rsid w:val="00826631"/>
    <w:rsid w:val="00835406"/>
    <w:rsid w:val="00841E0F"/>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52046"/>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2021-10-15T08:29:00Z</dcterms:created>
  <dcterms:modified xsi:type="dcterms:W3CDTF">2021-10-15T08:29:00Z</dcterms:modified>
</cp:coreProperties>
</file>